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4BB" w:rsidRPr="007064BB" w:rsidRDefault="007064BB" w:rsidP="007064BB">
      <w:pPr>
        <w:snapToGrid w:val="0"/>
        <w:jc w:val="center"/>
        <w:rPr>
          <w:rFonts w:ascii="宋体" w:eastAsia="宋体" w:hAnsi="宋体" w:cs="Times New Roman"/>
          <w:b/>
          <w:color w:val="000000"/>
          <w:spacing w:val="-26"/>
          <w:sz w:val="44"/>
          <w:szCs w:val="44"/>
        </w:rPr>
      </w:pPr>
      <w:r w:rsidRPr="007064BB">
        <w:rPr>
          <w:rFonts w:ascii="宋体" w:eastAsia="宋体" w:hAnsi="宋体" w:cs="Times New Roman" w:hint="eastAsia"/>
          <w:b/>
          <w:color w:val="000000"/>
          <w:spacing w:val="-26"/>
          <w:sz w:val="44"/>
          <w:szCs w:val="44"/>
        </w:rPr>
        <w:t>广西壮族自治区自走式农业机械登记管理目录</w:t>
      </w:r>
    </w:p>
    <w:p w:rsidR="007064BB" w:rsidRPr="007064BB" w:rsidRDefault="007064BB" w:rsidP="007064BB">
      <w:pPr>
        <w:snapToGrid w:val="0"/>
        <w:jc w:val="center"/>
        <w:rPr>
          <w:rFonts w:ascii="仿宋_GB2312" w:eastAsia="仿宋_GB2312" w:hAnsi="Times New Roman" w:cs="Times New Roman" w:hint="eastAsia"/>
          <w:b/>
          <w:color w:val="000000"/>
          <w:spacing w:val="-26"/>
          <w:sz w:val="32"/>
          <w:szCs w:val="32"/>
        </w:rPr>
      </w:pPr>
      <w:r w:rsidRPr="007064BB">
        <w:rPr>
          <w:rFonts w:ascii="仿宋_GB2312" w:eastAsia="仿宋_GB2312" w:hAnsi="Times New Roman" w:cs="Times New Roman" w:hint="eastAsia"/>
          <w:b/>
          <w:color w:val="000000"/>
          <w:spacing w:val="-26"/>
          <w:sz w:val="32"/>
          <w:szCs w:val="32"/>
        </w:rPr>
        <w:t>（2015年新增第一期）</w:t>
      </w:r>
    </w:p>
    <w:p w:rsidR="007064BB" w:rsidRPr="007064BB" w:rsidRDefault="007064BB" w:rsidP="007064BB">
      <w:pPr>
        <w:widowControl/>
        <w:snapToGrid w:val="0"/>
        <w:rPr>
          <w:rFonts w:ascii="仿宋_GB2312" w:eastAsia="仿宋_GB2312" w:hAnsi="黑体" w:cs="Times New Roman" w:hint="eastAsia"/>
          <w:b/>
          <w:sz w:val="32"/>
          <w:szCs w:val="32"/>
        </w:rPr>
      </w:pPr>
      <w:r w:rsidRPr="007064BB">
        <w:rPr>
          <w:rFonts w:ascii="仿宋_GB2312" w:eastAsia="仿宋_GB2312" w:hAnsi="黑体" w:cs="Times New Roman" w:hint="eastAsia"/>
          <w:b/>
          <w:sz w:val="32"/>
          <w:szCs w:val="32"/>
        </w:rPr>
        <w:t>一、大中型拖拉机</w:t>
      </w:r>
    </w:p>
    <w:p w:rsidR="007064BB" w:rsidRPr="007064BB" w:rsidRDefault="007064BB" w:rsidP="007064BB">
      <w:pPr>
        <w:snapToGrid w:val="0"/>
        <w:rPr>
          <w:rFonts w:ascii="仿宋_GB2312" w:eastAsia="仿宋_GB2312" w:hAnsi="宋体" w:cs="Times New Roman" w:hint="eastAsia"/>
          <w:b/>
          <w:color w:val="000000"/>
          <w:sz w:val="28"/>
          <w:szCs w:val="28"/>
        </w:rPr>
      </w:pPr>
      <w:r w:rsidRPr="007064BB">
        <w:rPr>
          <w:rFonts w:ascii="仿宋_GB2312" w:eastAsia="仿宋_GB2312" w:hAnsi="宋体" w:cs="Times New Roman" w:hint="eastAsia"/>
          <w:b/>
          <w:color w:val="000000"/>
          <w:sz w:val="28"/>
          <w:szCs w:val="28"/>
        </w:rPr>
        <w:t>（一）江苏清拖农业装备有限公司</w:t>
      </w:r>
      <w:r w:rsidRPr="007064BB">
        <w:rPr>
          <w:rFonts w:ascii="仿宋_GB2312" w:eastAsia="仿宋_GB2312" w:hAnsi="宋体" w:cs="Times New Roman" w:hint="eastAsia"/>
          <w:b/>
          <w:color w:val="000000"/>
          <w:sz w:val="28"/>
          <w:szCs w:val="28"/>
        </w:rPr>
        <w:tab/>
      </w:r>
      <w:r w:rsidRPr="007064BB">
        <w:rPr>
          <w:rFonts w:ascii="仿宋_GB2312" w:eastAsia="仿宋_GB2312" w:hAnsi="宋体" w:cs="Times New Roman" w:hint="eastAsia"/>
          <w:b/>
          <w:color w:val="000000"/>
          <w:sz w:val="28"/>
          <w:szCs w:val="28"/>
        </w:rPr>
        <w:tab/>
      </w:r>
    </w:p>
    <w:p w:rsidR="007064BB" w:rsidRPr="007064BB" w:rsidRDefault="007064BB" w:rsidP="007064BB">
      <w:pPr>
        <w:snapToGrid w:val="0"/>
        <w:spacing w:line="320" w:lineRule="exact"/>
        <w:rPr>
          <w:rFonts w:ascii="仿宋_GB2312" w:eastAsia="仿宋_GB2312" w:hAnsi="宋体" w:cs="宋体" w:hint="eastAsia"/>
          <w:color w:val="000000"/>
          <w:kern w:val="0"/>
          <w:szCs w:val="24"/>
        </w:rPr>
      </w:pPr>
      <w:r w:rsidRPr="007064BB">
        <w:rPr>
          <w:rFonts w:ascii="仿宋_GB2312" w:eastAsia="仿宋_GB2312" w:hAnsi="宋体" w:cs="Times New Roman" w:hint="eastAsia"/>
          <w:color w:val="000000"/>
          <w:szCs w:val="24"/>
        </w:rPr>
        <w:t>地址：</w:t>
      </w:r>
      <w:r w:rsidRPr="007064BB">
        <w:rPr>
          <w:rFonts w:ascii="仿宋_GB2312" w:eastAsia="仿宋_GB2312" w:hAnsi="宋体" w:cs="宋体" w:hint="eastAsia"/>
          <w:color w:val="000000"/>
          <w:kern w:val="0"/>
          <w:szCs w:val="24"/>
        </w:rPr>
        <w:t>江苏省淮安市青岛路58号</w:t>
      </w:r>
    </w:p>
    <w:p w:rsidR="007064BB" w:rsidRPr="007064BB" w:rsidRDefault="007064BB" w:rsidP="007064BB">
      <w:pPr>
        <w:snapToGrid w:val="0"/>
        <w:spacing w:line="320" w:lineRule="exact"/>
        <w:rPr>
          <w:rFonts w:ascii="仿宋_GB2312" w:eastAsia="仿宋_GB2312" w:hAnsi="宋体" w:cs="Times New Roman" w:hint="eastAsia"/>
          <w:color w:val="000000"/>
          <w:szCs w:val="24"/>
        </w:rPr>
      </w:pPr>
      <w:r w:rsidRPr="007064BB">
        <w:rPr>
          <w:rFonts w:ascii="仿宋_GB2312" w:eastAsia="仿宋_GB2312" w:hAnsi="宋体" w:cs="Times New Roman" w:hint="eastAsia"/>
          <w:color w:val="000000"/>
          <w:szCs w:val="24"/>
        </w:rPr>
        <w:t>联系电话：</w:t>
      </w:r>
      <w:r w:rsidRPr="007064BB">
        <w:rPr>
          <w:rFonts w:ascii="仿宋_GB2312" w:eastAsia="仿宋_GB2312" w:hAnsi="宋体" w:cs="宋体" w:hint="eastAsia"/>
          <w:color w:val="000000"/>
          <w:kern w:val="0"/>
          <w:szCs w:val="24"/>
        </w:rPr>
        <w:t xml:space="preserve">0517-83732868 </w:t>
      </w:r>
      <w:r w:rsidRPr="007064BB">
        <w:rPr>
          <w:rFonts w:ascii="仿宋_GB2312" w:eastAsia="仿宋_GB2312" w:hAnsi="宋体" w:cs="Times New Roman" w:hint="eastAsia"/>
          <w:color w:val="000000"/>
          <w:szCs w:val="24"/>
        </w:rPr>
        <w:t>邮政编码223005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/>
          <w:color w:val="000000"/>
          <w:szCs w:val="21"/>
        </w:rPr>
        <w:t>1、江苏 江苏-454型轮式拖拉机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>
        <w:rPr>
          <w:rFonts w:ascii="Times New Roman" w:eastAsia="宋体" w:hAnsi="Times New Roman" w:cs="Times New Roman" w:hint="eastAsia"/>
          <w:noProof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-1270</wp:posOffset>
            </wp:positionV>
            <wp:extent cx="2037715" cy="1510030"/>
            <wp:effectExtent l="0" t="0" r="635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151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技术鉴定证书编号： 推广鉴定证书编号：部2014177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配套动力型号：</w:t>
      </w:r>
      <w:r w:rsidRPr="007064BB">
        <w:rPr>
          <w:rFonts w:ascii="仿宋_GB2312" w:eastAsia="仿宋_GB2312" w:hAnsi="宋体" w:cs="Times New Roman" w:hint="eastAsia"/>
          <w:bCs/>
          <w:noProof/>
          <w:color w:val="000000"/>
          <w:szCs w:val="21"/>
        </w:rPr>
        <w:t>JD495/JD495BT1/SL3105ABT-2</w:t>
      </w: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型柴油机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配套动力功率（kW）：33.08/33.08/33.1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轮胎规格（前/后）:8.3-20/12.4-28</w:t>
      </w:r>
      <w:r w:rsidRPr="007064BB">
        <w:rPr>
          <w:rFonts w:ascii="仿宋_GB2312" w:eastAsia="仿宋_GB2312" w:hAnsi="Times New Roman" w:cs="Times New Roman" w:hint="eastAsia"/>
          <w:noProof/>
          <w:szCs w:val="24"/>
        </w:rPr>
        <w:t xml:space="preserve"> 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>整机质量(kg)：</w:t>
      </w: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2085(2165带安全架) 最高车速（km/h）：31.58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外形尺寸（长×宽×高）（m）：3.628×1.690×2.127（至排气管顶）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2.250（至安全架顶）</w:t>
      </w:r>
    </w:p>
    <w:p w:rsidR="007064BB" w:rsidRPr="007064BB" w:rsidRDefault="007064BB" w:rsidP="007064BB">
      <w:pPr>
        <w:widowControl/>
        <w:snapToGrid w:val="0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 xml:space="preserve">驾驶室准乘人数（人）：1 车轮数（个）：4 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>前轮距（m）：1.350～1.462后轮距（m）：1.350～1.650 轴距（m）：1.980</w:t>
      </w:r>
    </w:p>
    <w:p w:rsidR="007064BB" w:rsidRPr="007064BB" w:rsidRDefault="007064BB" w:rsidP="007064BB">
      <w:pPr>
        <w:numPr>
          <w:ilvl w:val="0"/>
          <w:numId w:val="1"/>
        </w:numPr>
        <w:snapToGrid w:val="0"/>
        <w:spacing w:line="400" w:lineRule="exact"/>
        <w:rPr>
          <w:rFonts w:ascii="仿宋_GB2312" w:eastAsia="仿宋_GB2312" w:hAnsi="宋体" w:cs="Times New Roman" w:hint="eastAsia"/>
          <w:b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/>
          <w:color w:val="000000"/>
          <w:szCs w:val="21"/>
        </w:rPr>
        <w:t>江苏 江苏-554P型轮式拖拉机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>
        <w:rPr>
          <w:rFonts w:ascii="Times New Roman" w:eastAsia="宋体" w:hAnsi="Times New Roman" w:cs="Times New Roman" w:hint="eastAsia"/>
          <w:noProof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4142740</wp:posOffset>
            </wp:positionH>
            <wp:positionV relativeFrom="paragraph">
              <wp:posOffset>220980</wp:posOffset>
            </wp:positionV>
            <wp:extent cx="2028825" cy="1521460"/>
            <wp:effectExtent l="0" t="0" r="9525" b="2540"/>
            <wp:wrapNone/>
            <wp:docPr id="24" name="图片 24" descr="江苏-554P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江苏-554P侧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技术鉴定证书编号： 推广鉴定证书编号：部2014179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配套动力型号：</w:t>
      </w:r>
      <w:r w:rsidRPr="007064BB">
        <w:rPr>
          <w:rFonts w:ascii="仿宋_GB2312" w:eastAsia="仿宋_GB2312" w:hAnsi="宋体" w:cs="Times New Roman" w:hint="eastAsia"/>
          <w:bCs/>
          <w:noProof/>
          <w:color w:val="000000"/>
          <w:szCs w:val="21"/>
        </w:rPr>
        <w:t>JD4102/SL4105ABT-2</w:t>
      </w: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 xml:space="preserve">型柴油机 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配套动力功率（kW）：40.43/40.4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轮胎规格（前/后）:8.3-20/12.4-28</w:t>
      </w:r>
      <w:r w:rsidRPr="007064BB">
        <w:rPr>
          <w:rFonts w:ascii="仿宋_GB2312" w:eastAsia="仿宋_GB2312" w:hAnsi="Times New Roman" w:cs="Times New Roman" w:hint="eastAsia"/>
          <w:noProof/>
          <w:szCs w:val="24"/>
        </w:rPr>
        <w:t xml:space="preserve"> 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>整机质量(kg)：</w:t>
      </w: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2085(2165带安全架) 最高车速（km/h）：33.02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外形尺寸（长×宽×高）（m）：3.628×1.690×2.127（至排气管顶）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2.250（至安全架顶）</w:t>
      </w:r>
    </w:p>
    <w:p w:rsidR="007064BB" w:rsidRPr="007064BB" w:rsidRDefault="007064BB" w:rsidP="007064BB">
      <w:pPr>
        <w:widowControl/>
        <w:snapToGrid w:val="0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 xml:space="preserve">驾驶室准乘人数（人）：1 车轮数（个）：4 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>前轮距（m）：1.350～1.462后轮距（m）：1.350～1.650 轴距（m）：1.980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/>
          <w:color w:val="000000"/>
          <w:szCs w:val="21"/>
        </w:rPr>
        <w:t>3、江苏 江苏-554型轮式拖拉机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>
        <w:rPr>
          <w:rFonts w:ascii="Times New Roman" w:eastAsia="宋体" w:hAnsi="Times New Roman" w:cs="Times New Roman" w:hint="eastAsia"/>
          <w:noProof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4131945</wp:posOffset>
            </wp:positionH>
            <wp:positionV relativeFrom="paragraph">
              <wp:posOffset>-3175</wp:posOffset>
            </wp:positionV>
            <wp:extent cx="2077720" cy="1558290"/>
            <wp:effectExtent l="0" t="0" r="0" b="3810"/>
            <wp:wrapNone/>
            <wp:docPr id="23" name="图片 23" descr="江苏-554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江苏-554侧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155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技术鉴定证书编号： 推广鉴定证书编号：部2014178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配套动力型号：</w:t>
      </w:r>
      <w:r w:rsidRPr="007064BB">
        <w:rPr>
          <w:rFonts w:ascii="仿宋_GB2312" w:eastAsia="仿宋_GB2312" w:hAnsi="宋体" w:cs="Times New Roman" w:hint="eastAsia"/>
          <w:bCs/>
          <w:noProof/>
          <w:color w:val="000000"/>
          <w:szCs w:val="21"/>
        </w:rPr>
        <w:t>YT4A2-22/YCD4J11T-55A/YT3B2-23</w:t>
      </w: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 xml:space="preserve">型柴油机 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配套动力功率（kW）：40.5/40.5/43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轮胎规格（前/后）:9.50-24/14.9-28</w:t>
      </w:r>
      <w:r w:rsidRPr="007064BB">
        <w:rPr>
          <w:rFonts w:ascii="仿宋_GB2312" w:eastAsia="仿宋_GB2312" w:hAnsi="Times New Roman" w:cs="Times New Roman" w:hint="eastAsia"/>
          <w:noProof/>
          <w:szCs w:val="24"/>
        </w:rPr>
        <w:t xml:space="preserve"> 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>整机质量(kg)：</w:t>
      </w: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2690(2610不带安全架) 最高车速（km/h）：30.93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外形尺寸（长×宽×高）（m）：3.825×1.830×2.420（至排气管顶）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2.340（至安全架顶）</w:t>
      </w:r>
    </w:p>
    <w:p w:rsidR="007064BB" w:rsidRPr="007064BB" w:rsidRDefault="007064BB" w:rsidP="007064BB">
      <w:pPr>
        <w:widowControl/>
        <w:snapToGrid w:val="0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 xml:space="preserve">驾驶室准乘人数（人）：1 车轮数（个）：4 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lastRenderedPageBreak/>
        <w:t>前轮距（m）：1.420～1.520 后轮距（m）：1.350～1.650 轴距（m）：2.115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/>
          <w:color w:val="000000"/>
          <w:szCs w:val="21"/>
        </w:rPr>
        <w:t>4、江苏 江苏-804P型轮式拖拉机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>
        <w:rPr>
          <w:rFonts w:ascii="Times New Roman" w:eastAsia="宋体" w:hAnsi="Times New Roman" w:cs="Times New Roman" w:hint="eastAsia"/>
          <w:noProof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173355</wp:posOffset>
            </wp:positionV>
            <wp:extent cx="1945005" cy="1458595"/>
            <wp:effectExtent l="0" t="0" r="0" b="8255"/>
            <wp:wrapNone/>
            <wp:docPr id="22" name="图片 22" descr="江苏-804P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江苏-804P侧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45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技术鉴定证书编号： 推广鉴定证书编号：部2013625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配套动力型号：</w:t>
      </w:r>
      <w:r w:rsidRPr="007064BB">
        <w:rPr>
          <w:rFonts w:ascii="仿宋_GB2312" w:eastAsia="仿宋_GB2312" w:hAnsi="宋体" w:cs="Times New Roman" w:hint="eastAsia"/>
          <w:bCs/>
          <w:noProof/>
          <w:color w:val="000000"/>
          <w:szCs w:val="21"/>
        </w:rPr>
        <w:t>LR4B3-23/YC4A90-T22/4JR3ABT80X</w:t>
      </w: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型柴油机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配套动力功率（kW）：59/59/59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轮胎规格（前/后）:11.2-24/14.9-30 选装 9.5-24/11-32水田高花胎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>整机质量(kg)：</w:t>
      </w: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2780 最高车速（km/h）：30.49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外形尺寸（长×宽×高）（m）：3.860×1.830×2.465（至排气管顶）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2.385（至安全架顶）</w:t>
      </w:r>
    </w:p>
    <w:p w:rsidR="007064BB" w:rsidRPr="007064BB" w:rsidRDefault="007064BB" w:rsidP="007064BB">
      <w:pPr>
        <w:widowControl/>
        <w:snapToGrid w:val="0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 xml:space="preserve">驾驶室准乘人数（人）：1 车轮数（个）：4 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>前轮距（m）：1.420 后轮距（m）：1.450 轴距（m）：2.115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/>
          <w:color w:val="000000"/>
          <w:sz w:val="28"/>
          <w:szCs w:val="28"/>
        </w:rPr>
      </w:pPr>
      <w:r w:rsidRPr="007064BB">
        <w:rPr>
          <w:rFonts w:ascii="仿宋_GB2312" w:eastAsia="仿宋_GB2312" w:hAnsi="宋体" w:cs="Times New Roman" w:hint="eastAsia"/>
          <w:b/>
          <w:color w:val="000000"/>
          <w:sz w:val="28"/>
          <w:szCs w:val="28"/>
        </w:rPr>
        <w:t>（二）潍坊百利拖拉机有限公司</w:t>
      </w:r>
    </w:p>
    <w:p w:rsidR="007064BB" w:rsidRPr="007064BB" w:rsidRDefault="007064BB" w:rsidP="007064BB">
      <w:pPr>
        <w:snapToGrid w:val="0"/>
        <w:spacing w:line="320" w:lineRule="exact"/>
        <w:rPr>
          <w:rFonts w:ascii="仿宋_GB2312" w:eastAsia="仿宋_GB2312" w:hAnsi="宋体" w:cs="宋体" w:hint="eastAsia"/>
          <w:color w:val="000000"/>
          <w:kern w:val="0"/>
          <w:szCs w:val="24"/>
        </w:rPr>
      </w:pPr>
      <w:r w:rsidRPr="007064BB">
        <w:rPr>
          <w:rFonts w:ascii="仿宋_GB2312" w:eastAsia="仿宋_GB2312" w:hAnsi="宋体" w:cs="Times New Roman" w:hint="eastAsia"/>
          <w:color w:val="000000"/>
          <w:szCs w:val="24"/>
        </w:rPr>
        <w:t>地址：</w:t>
      </w:r>
      <w:r w:rsidRPr="007064BB">
        <w:rPr>
          <w:rFonts w:ascii="仿宋_GB2312" w:eastAsia="仿宋_GB2312" w:hAnsi="宋体" w:cs="宋体" w:hint="eastAsia"/>
          <w:color w:val="000000"/>
          <w:kern w:val="0"/>
          <w:szCs w:val="24"/>
        </w:rPr>
        <w:t>潍城区潍高路11.2公里处路南</w:t>
      </w:r>
    </w:p>
    <w:p w:rsidR="007064BB" w:rsidRPr="007064BB" w:rsidRDefault="007064BB" w:rsidP="007064BB">
      <w:pPr>
        <w:snapToGrid w:val="0"/>
        <w:spacing w:line="320" w:lineRule="exact"/>
        <w:rPr>
          <w:rFonts w:ascii="仿宋_GB2312" w:eastAsia="仿宋_GB2312" w:hAnsi="宋体" w:cs="Times New Roman" w:hint="eastAsia"/>
          <w:color w:val="000000"/>
          <w:szCs w:val="24"/>
        </w:rPr>
      </w:pPr>
      <w:r w:rsidRPr="007064BB">
        <w:rPr>
          <w:rFonts w:ascii="仿宋_GB2312" w:eastAsia="仿宋_GB2312" w:hAnsi="宋体" w:cs="Times New Roman" w:hint="eastAsia"/>
          <w:color w:val="000000"/>
          <w:szCs w:val="24"/>
        </w:rPr>
        <w:t>联系电话：</w:t>
      </w:r>
      <w:r w:rsidRPr="007064BB">
        <w:rPr>
          <w:rFonts w:ascii="仿宋_GB2312" w:eastAsia="仿宋_GB2312" w:hAnsi="宋体" w:cs="宋体" w:hint="eastAsia"/>
          <w:color w:val="000000"/>
          <w:kern w:val="0"/>
          <w:szCs w:val="24"/>
        </w:rPr>
        <w:t xml:space="preserve">18364627179 </w:t>
      </w:r>
      <w:r w:rsidRPr="007064BB">
        <w:rPr>
          <w:rFonts w:ascii="仿宋_GB2312" w:eastAsia="仿宋_GB2312" w:hAnsi="宋体" w:cs="Times New Roman" w:hint="eastAsia"/>
          <w:color w:val="000000"/>
          <w:szCs w:val="24"/>
        </w:rPr>
        <w:t>邮政编码：</w:t>
      </w:r>
      <w:r w:rsidRPr="007064BB">
        <w:rPr>
          <w:rFonts w:ascii="仿宋_GB2312" w:eastAsia="仿宋_GB2312" w:hAnsi="宋体" w:cs="宋体" w:hint="eastAsia"/>
          <w:color w:val="000000"/>
          <w:kern w:val="0"/>
          <w:szCs w:val="28"/>
        </w:rPr>
        <w:t>261057</w:t>
      </w:r>
    </w:p>
    <w:p w:rsidR="007064BB" w:rsidRPr="007064BB" w:rsidRDefault="007064BB" w:rsidP="007064BB">
      <w:pPr>
        <w:snapToGrid w:val="0"/>
        <w:rPr>
          <w:rFonts w:ascii="仿宋_GB2312" w:eastAsia="仿宋_GB2312" w:hAnsi="宋体" w:cs="Times New Roman" w:hint="eastAsia"/>
          <w:b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/>
          <w:color w:val="000000"/>
          <w:szCs w:val="21"/>
        </w:rPr>
        <w:t>1、悍沃 悍沃-554型轮式拖拉机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>
        <w:rPr>
          <w:rFonts w:ascii="Times New Roman" w:eastAsia="宋体" w:hAnsi="Times New Roman" w:cs="Times New Roman" w:hint="eastAsia"/>
          <w:noProof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4060190</wp:posOffset>
            </wp:positionH>
            <wp:positionV relativeFrom="paragraph">
              <wp:posOffset>93345</wp:posOffset>
            </wp:positionV>
            <wp:extent cx="1997075" cy="1456055"/>
            <wp:effectExtent l="0" t="0" r="3175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45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技术鉴定证书编号： 推广鉴定证书编号：部2012457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配套动力型号：</w:t>
      </w:r>
      <w:r w:rsidRPr="007064BB">
        <w:rPr>
          <w:rFonts w:ascii="仿宋_GB2312" w:eastAsia="仿宋_GB2312" w:hAnsi="宋体" w:cs="Times New Roman" w:hint="eastAsia"/>
          <w:bCs/>
          <w:noProof/>
          <w:color w:val="000000"/>
          <w:szCs w:val="21"/>
        </w:rPr>
        <w:t>QC4105T55</w:t>
      </w: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型柴油机 配套动力功率（kW）：40.4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轮胎规格（前/后）:8.3-20/12.4-28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>整机质量(kg)：</w:t>
      </w: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2356 最高车速（km/h）：32.73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外形尺寸（长×宽×高）（m）：3.980×1.650×2.130</w:t>
      </w:r>
    </w:p>
    <w:p w:rsidR="007064BB" w:rsidRPr="007064BB" w:rsidRDefault="007064BB" w:rsidP="007064BB">
      <w:pPr>
        <w:widowControl/>
        <w:snapToGrid w:val="0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驾驶室准乘人数（人）：1 车轮数（个）：4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>前轮距（m）：1.250 后轮距（m）：1.200、1.300、1.400 轴距（m）：</w:t>
      </w:r>
      <w:r w:rsidRPr="007064BB">
        <w:rPr>
          <w:rFonts w:ascii="仿宋_GB2312" w:eastAsia="仿宋_GB2312" w:hAnsi="Times New Roman" w:cs="Times New Roman" w:hint="eastAsia"/>
          <w:bCs/>
          <w:color w:val="000000"/>
          <w:szCs w:val="21"/>
        </w:rPr>
        <w:t>1.990</w:t>
      </w:r>
    </w:p>
    <w:p w:rsidR="007064BB" w:rsidRPr="007064BB" w:rsidRDefault="007064BB" w:rsidP="007064BB">
      <w:pPr>
        <w:snapToGrid w:val="0"/>
        <w:rPr>
          <w:rFonts w:ascii="仿宋_GB2312" w:eastAsia="仿宋_GB2312" w:hAnsi="宋体" w:cs="Times New Roman" w:hint="eastAsia"/>
          <w:b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/>
          <w:color w:val="000000"/>
          <w:szCs w:val="21"/>
        </w:rPr>
        <w:t>2、悍沃 悍沃-504型轮式拖拉机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>
        <w:rPr>
          <w:rFonts w:ascii="Times New Roman" w:eastAsia="宋体" w:hAnsi="Times New Roman" w:cs="Times New Roman" w:hint="eastAsia"/>
          <w:noProof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4067175</wp:posOffset>
            </wp:positionH>
            <wp:positionV relativeFrom="paragraph">
              <wp:posOffset>177800</wp:posOffset>
            </wp:positionV>
            <wp:extent cx="1999615" cy="1470025"/>
            <wp:effectExtent l="0" t="0" r="635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47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技术鉴定证书编号： 推广鉴定证书编号：部2012458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配套动力型号：</w:t>
      </w:r>
      <w:r w:rsidRPr="007064BB">
        <w:rPr>
          <w:rFonts w:ascii="仿宋_GB2312" w:eastAsia="仿宋_GB2312" w:hAnsi="宋体" w:cs="Times New Roman" w:hint="eastAsia"/>
          <w:bCs/>
          <w:noProof/>
          <w:color w:val="000000"/>
          <w:szCs w:val="21"/>
        </w:rPr>
        <w:t>QC498T50/KM4100BT</w:t>
      </w: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 xml:space="preserve">型柴油机 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配套动力功率（kW）：36.8/36.8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轮胎规格（前/后）:8.3-20/12.4-28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>整机质量(kg)：</w:t>
      </w: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2130 最高车速（km/h）：34.78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外形尺寸（长×宽×高）（m）：3.980×1.650×2.130</w:t>
      </w:r>
    </w:p>
    <w:p w:rsidR="007064BB" w:rsidRPr="007064BB" w:rsidRDefault="007064BB" w:rsidP="007064BB">
      <w:pPr>
        <w:widowControl/>
        <w:snapToGrid w:val="0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驾驶室准乘人数（人）：1 车轮数（个）：4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>前轮距（m）：1.250 后轮距（m）：1.200、1.300、1.400 轴距（m）：</w:t>
      </w:r>
      <w:r w:rsidRPr="007064BB">
        <w:rPr>
          <w:rFonts w:ascii="仿宋_GB2312" w:eastAsia="仿宋_GB2312" w:hAnsi="Times New Roman" w:cs="Times New Roman" w:hint="eastAsia"/>
          <w:bCs/>
          <w:color w:val="000000"/>
          <w:szCs w:val="21"/>
        </w:rPr>
        <w:t>1.990</w:t>
      </w:r>
    </w:p>
    <w:p w:rsidR="007064BB" w:rsidRPr="007064BB" w:rsidRDefault="007064BB" w:rsidP="007064BB">
      <w:pPr>
        <w:snapToGrid w:val="0"/>
        <w:rPr>
          <w:rFonts w:ascii="仿宋_GB2312" w:eastAsia="仿宋_GB2312" w:hAnsi="宋体" w:cs="宋体" w:hint="eastAsia"/>
          <w:b/>
          <w:color w:val="000000"/>
          <w:kern w:val="0"/>
          <w:szCs w:val="24"/>
        </w:rPr>
      </w:pPr>
    </w:p>
    <w:p w:rsidR="007064BB" w:rsidRPr="007064BB" w:rsidRDefault="007064BB" w:rsidP="007064BB">
      <w:pPr>
        <w:snapToGrid w:val="0"/>
        <w:rPr>
          <w:rFonts w:ascii="仿宋_GB2312" w:eastAsia="仿宋_GB2312" w:hAnsi="宋体" w:cs="宋体" w:hint="eastAsia"/>
          <w:b/>
          <w:color w:val="000000"/>
          <w:kern w:val="0"/>
          <w:szCs w:val="24"/>
        </w:rPr>
      </w:pPr>
    </w:p>
    <w:p w:rsidR="007064BB" w:rsidRPr="007064BB" w:rsidRDefault="007064BB" w:rsidP="007064BB">
      <w:pPr>
        <w:snapToGrid w:val="0"/>
        <w:rPr>
          <w:rFonts w:ascii="仿宋_GB2312" w:eastAsia="仿宋_GB2312" w:hAnsi="宋体" w:cs="宋体" w:hint="eastAsia"/>
          <w:b/>
          <w:color w:val="000000"/>
          <w:kern w:val="0"/>
          <w:szCs w:val="24"/>
        </w:rPr>
      </w:pPr>
    </w:p>
    <w:p w:rsidR="007064BB" w:rsidRPr="007064BB" w:rsidRDefault="007064BB" w:rsidP="007064BB">
      <w:pPr>
        <w:snapToGrid w:val="0"/>
        <w:rPr>
          <w:rFonts w:ascii="仿宋_GB2312" w:eastAsia="仿宋_GB2312" w:hAnsi="宋体" w:cs="宋体" w:hint="eastAsia"/>
          <w:b/>
          <w:color w:val="000000"/>
          <w:kern w:val="0"/>
          <w:szCs w:val="24"/>
        </w:rPr>
      </w:pPr>
    </w:p>
    <w:p w:rsidR="007064BB" w:rsidRPr="007064BB" w:rsidRDefault="007064BB" w:rsidP="007064BB">
      <w:pPr>
        <w:snapToGrid w:val="0"/>
        <w:rPr>
          <w:rFonts w:ascii="仿宋_GB2312" w:eastAsia="仿宋_GB2312" w:hAnsi="宋体" w:cs="Times New Roman" w:hint="eastAsia"/>
          <w:b/>
          <w:color w:val="000000"/>
          <w:szCs w:val="21"/>
        </w:rPr>
      </w:pPr>
      <w:r w:rsidRPr="007064BB">
        <w:rPr>
          <w:rFonts w:ascii="仿宋_GB2312" w:eastAsia="仿宋_GB2312" w:hAnsi="宋体" w:cs="宋体" w:hint="eastAsia"/>
          <w:b/>
          <w:color w:val="000000"/>
          <w:kern w:val="0"/>
          <w:szCs w:val="24"/>
        </w:rPr>
        <w:t>3、</w:t>
      </w:r>
      <w:r w:rsidRPr="007064BB">
        <w:rPr>
          <w:rFonts w:ascii="仿宋_GB2312" w:eastAsia="仿宋_GB2312" w:hAnsi="宋体" w:cs="Times New Roman" w:hint="eastAsia"/>
          <w:b/>
          <w:color w:val="000000"/>
          <w:szCs w:val="21"/>
        </w:rPr>
        <w:t>悍沃 悍沃-404型轮式拖拉机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>
        <w:rPr>
          <w:rFonts w:ascii="Times New Roman" w:eastAsia="宋体" w:hAnsi="Times New Roman" w:cs="Times New Roman" w:hint="eastAsia"/>
          <w:noProof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172085</wp:posOffset>
            </wp:positionV>
            <wp:extent cx="1951990" cy="1396365"/>
            <wp:effectExtent l="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技术鉴定证书编号： 推广鉴定证书编号：部2012456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配套动力型号：</w:t>
      </w:r>
      <w:r w:rsidRPr="007064BB">
        <w:rPr>
          <w:rFonts w:ascii="仿宋_GB2312" w:eastAsia="仿宋_GB2312" w:hAnsi="宋体" w:cs="Times New Roman" w:hint="eastAsia"/>
          <w:bCs/>
          <w:noProof/>
          <w:color w:val="000000"/>
          <w:szCs w:val="21"/>
        </w:rPr>
        <w:t>QC4908T40/LD4L23BT</w:t>
      </w: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 xml:space="preserve">型柴油机 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lastRenderedPageBreak/>
        <w:t>配套动力功率（kW）：29.4/29.4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轮胎规格（前/后）:8.3-20/12.4-28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>整机质量(kg)：</w:t>
      </w: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2130 最高车速（km/h）：34.78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外形尺寸（长×宽×高）（m）：3.980×1.650×2.130</w:t>
      </w:r>
    </w:p>
    <w:p w:rsidR="007064BB" w:rsidRPr="007064BB" w:rsidRDefault="007064BB" w:rsidP="007064BB">
      <w:pPr>
        <w:widowControl/>
        <w:snapToGrid w:val="0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驾驶室准乘人数（人）：1 车轮数（个）：4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>前轮距（m）：1.250 后轮距（m）：1.200、1.300、1.400 轴距（m）：</w:t>
      </w:r>
      <w:r w:rsidRPr="007064BB">
        <w:rPr>
          <w:rFonts w:ascii="仿宋_GB2312" w:eastAsia="仿宋_GB2312" w:hAnsi="Times New Roman" w:cs="Times New Roman" w:hint="eastAsia"/>
          <w:bCs/>
          <w:color w:val="000000"/>
          <w:szCs w:val="21"/>
        </w:rPr>
        <w:t>1.990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/>
          <w:color w:val="000000"/>
          <w:sz w:val="28"/>
          <w:szCs w:val="28"/>
        </w:rPr>
      </w:pPr>
      <w:r w:rsidRPr="007064BB">
        <w:rPr>
          <w:rFonts w:ascii="仿宋_GB2312" w:eastAsia="仿宋_GB2312" w:hAnsi="宋体" w:cs="Times New Roman" w:hint="eastAsia"/>
          <w:b/>
          <w:color w:val="000000"/>
          <w:sz w:val="28"/>
          <w:szCs w:val="28"/>
        </w:rPr>
        <w:t>（三）浙江四方集团公司</w:t>
      </w:r>
    </w:p>
    <w:p w:rsidR="007064BB" w:rsidRPr="007064BB" w:rsidRDefault="007064BB" w:rsidP="007064BB">
      <w:pPr>
        <w:snapToGrid w:val="0"/>
        <w:spacing w:line="320" w:lineRule="exact"/>
        <w:rPr>
          <w:rFonts w:ascii="仿宋_GB2312" w:eastAsia="仿宋_GB2312" w:hAnsi="宋体" w:cs="宋体" w:hint="eastAsia"/>
          <w:color w:val="000000"/>
          <w:kern w:val="0"/>
          <w:szCs w:val="24"/>
        </w:rPr>
      </w:pPr>
      <w:r w:rsidRPr="007064BB">
        <w:rPr>
          <w:rFonts w:ascii="仿宋_GB2312" w:eastAsia="仿宋_GB2312" w:hAnsi="宋体" w:cs="Times New Roman" w:hint="eastAsia"/>
          <w:color w:val="000000"/>
          <w:szCs w:val="24"/>
        </w:rPr>
        <w:t>地址：</w:t>
      </w:r>
      <w:r w:rsidRPr="007064BB">
        <w:rPr>
          <w:rFonts w:ascii="仿宋_GB2312" w:eastAsia="仿宋_GB2312" w:hAnsi="宋体" w:cs="宋体" w:hint="eastAsia"/>
          <w:color w:val="000000"/>
          <w:kern w:val="0"/>
          <w:szCs w:val="24"/>
        </w:rPr>
        <w:t>浙江省永康市永拖路57号</w:t>
      </w:r>
    </w:p>
    <w:p w:rsidR="007064BB" w:rsidRPr="007064BB" w:rsidRDefault="007064BB" w:rsidP="007064BB">
      <w:pPr>
        <w:snapToGrid w:val="0"/>
        <w:spacing w:line="320" w:lineRule="exact"/>
        <w:rPr>
          <w:rFonts w:ascii="仿宋_GB2312" w:eastAsia="仿宋_GB2312" w:hAnsi="宋体" w:cs="Times New Roman" w:hint="eastAsia"/>
          <w:color w:val="000000"/>
          <w:szCs w:val="24"/>
        </w:rPr>
      </w:pPr>
      <w:r w:rsidRPr="007064BB">
        <w:rPr>
          <w:rFonts w:ascii="仿宋_GB2312" w:eastAsia="仿宋_GB2312" w:hAnsi="宋体" w:cs="Times New Roman" w:hint="eastAsia"/>
          <w:color w:val="000000"/>
          <w:szCs w:val="24"/>
        </w:rPr>
        <w:t>联系电话：</w:t>
      </w:r>
      <w:r w:rsidRPr="007064BB">
        <w:rPr>
          <w:rFonts w:ascii="仿宋_GB2312" w:eastAsia="仿宋_GB2312" w:hAnsi="宋体" w:cs="宋体" w:hint="eastAsia"/>
          <w:color w:val="000000"/>
          <w:kern w:val="0"/>
          <w:szCs w:val="24"/>
        </w:rPr>
        <w:t xml:space="preserve">13506596490 </w:t>
      </w:r>
      <w:r w:rsidRPr="007064BB">
        <w:rPr>
          <w:rFonts w:ascii="仿宋_GB2312" w:eastAsia="仿宋_GB2312" w:hAnsi="宋体" w:cs="Times New Roman" w:hint="eastAsia"/>
          <w:color w:val="000000"/>
          <w:szCs w:val="24"/>
        </w:rPr>
        <w:t>邮政编码：</w:t>
      </w:r>
      <w:r w:rsidRPr="007064BB">
        <w:rPr>
          <w:rFonts w:ascii="仿宋_GB2312" w:eastAsia="仿宋_GB2312" w:hAnsi="宋体" w:cs="宋体" w:hint="eastAsia"/>
          <w:color w:val="000000"/>
          <w:kern w:val="0"/>
          <w:szCs w:val="28"/>
        </w:rPr>
        <w:t>321315</w:t>
      </w:r>
    </w:p>
    <w:p w:rsidR="007064BB" w:rsidRPr="007064BB" w:rsidRDefault="007064BB" w:rsidP="007064BB">
      <w:pPr>
        <w:snapToGrid w:val="0"/>
        <w:rPr>
          <w:rFonts w:ascii="仿宋_GB2312" w:eastAsia="仿宋_GB2312" w:hAnsi="宋体" w:cs="Times New Roman" w:hint="eastAsia"/>
          <w:b/>
          <w:color w:val="000000"/>
          <w:szCs w:val="21"/>
        </w:rPr>
      </w:pPr>
      <w:r>
        <w:rPr>
          <w:rFonts w:ascii="Times New Roman" w:eastAsia="宋体" w:hAnsi="Times New Roman" w:cs="Times New Roman" w:hint="eastAsia"/>
          <w:noProof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4067175</wp:posOffset>
            </wp:positionH>
            <wp:positionV relativeFrom="paragraph">
              <wp:posOffset>173990</wp:posOffset>
            </wp:positionV>
            <wp:extent cx="1980565" cy="1600200"/>
            <wp:effectExtent l="0" t="0" r="635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4BB">
        <w:rPr>
          <w:rFonts w:ascii="仿宋_GB2312" w:eastAsia="仿宋_GB2312" w:hAnsi="宋体" w:cs="Times New Roman" w:hint="eastAsia"/>
          <w:b/>
          <w:color w:val="000000"/>
          <w:szCs w:val="21"/>
        </w:rPr>
        <w:t>1、四方 SF504型轮式拖拉机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技术鉴定证书编号： 推广鉴定证书编号：部2012545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配套动力型号：</w:t>
      </w:r>
      <w:r w:rsidRPr="007064BB">
        <w:rPr>
          <w:rFonts w:ascii="仿宋_GB2312" w:eastAsia="仿宋_GB2312" w:hAnsi="宋体" w:cs="Times New Roman" w:hint="eastAsia"/>
          <w:bCs/>
          <w:noProof/>
          <w:color w:val="000000"/>
          <w:szCs w:val="21"/>
        </w:rPr>
        <w:t>A498BT-6A</w:t>
      </w: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型柴油机 配套动力功率（kW）：36.8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轮胎规格（前/后）:8.3-20/12.4-28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>整机质量(kg)：</w:t>
      </w: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2140 最高车速（km/h）：33.34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外形尺寸（长×宽×高）（m）：3.975×1.763×2.530（至安全架顶）</w:t>
      </w:r>
    </w:p>
    <w:p w:rsidR="007064BB" w:rsidRPr="007064BB" w:rsidRDefault="007064BB" w:rsidP="007064BB">
      <w:pPr>
        <w:widowControl/>
        <w:snapToGrid w:val="0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驾驶室准乘人数（人）：1 车轮数（个）：4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>前轮距（m）：1.260 后轮距（m）：1.300 轴距（m）：</w:t>
      </w:r>
      <w:r w:rsidRPr="007064BB">
        <w:rPr>
          <w:rFonts w:ascii="仿宋_GB2312" w:eastAsia="仿宋_GB2312" w:hAnsi="Times New Roman" w:cs="Times New Roman" w:hint="eastAsia"/>
          <w:bCs/>
          <w:color w:val="000000"/>
          <w:szCs w:val="21"/>
        </w:rPr>
        <w:t>1.990</w:t>
      </w:r>
    </w:p>
    <w:p w:rsidR="007064BB" w:rsidRPr="007064BB" w:rsidRDefault="007064BB" w:rsidP="007064BB">
      <w:pPr>
        <w:snapToGrid w:val="0"/>
        <w:rPr>
          <w:rFonts w:ascii="仿宋_GB2312" w:eastAsia="仿宋_GB2312" w:hAnsi="宋体" w:cs="Times New Roman" w:hint="eastAsia"/>
          <w:b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/>
          <w:color w:val="000000"/>
          <w:szCs w:val="21"/>
        </w:rPr>
        <w:t>2、四方 SF500型轮式拖拉机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>
        <w:rPr>
          <w:rFonts w:ascii="Times New Roman" w:eastAsia="宋体" w:hAnsi="Times New Roman" w:cs="Times New Roman" w:hint="eastAsia"/>
          <w:noProof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4056380</wp:posOffset>
            </wp:positionH>
            <wp:positionV relativeFrom="paragraph">
              <wp:posOffset>85725</wp:posOffset>
            </wp:positionV>
            <wp:extent cx="1981835" cy="1355725"/>
            <wp:effectExtent l="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135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技术鉴定证书编号： 推广鉴定证书编号：部2012545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配套动力型号：</w:t>
      </w:r>
      <w:r w:rsidRPr="007064BB">
        <w:rPr>
          <w:rFonts w:ascii="仿宋_GB2312" w:eastAsia="仿宋_GB2312" w:hAnsi="宋体" w:cs="Times New Roman" w:hint="eastAsia"/>
          <w:bCs/>
          <w:noProof/>
          <w:color w:val="000000"/>
          <w:szCs w:val="21"/>
        </w:rPr>
        <w:t>A498BT-6A</w:t>
      </w: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型柴油机 配套动力功率（kW）：36.8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轮胎规格（前/后）:6.0-16 /12.4-28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>整机质量(kg)：</w:t>
      </w: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2030 最高车速（km/h）：33.34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外形尺寸（长×宽×高）（m）：3.975×1.763×2.530（至安全架顶）</w:t>
      </w:r>
    </w:p>
    <w:p w:rsidR="007064BB" w:rsidRPr="007064BB" w:rsidRDefault="007064BB" w:rsidP="007064BB">
      <w:pPr>
        <w:widowControl/>
        <w:snapToGrid w:val="0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驾驶室准乘人数（人）：1 车轮数（个）：4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>前轮距（m）：1.260 后轮距（m）：1.300 轴距（m）：</w:t>
      </w:r>
      <w:r w:rsidRPr="007064BB">
        <w:rPr>
          <w:rFonts w:ascii="仿宋_GB2312" w:eastAsia="仿宋_GB2312" w:hAnsi="Times New Roman" w:cs="Times New Roman" w:hint="eastAsia"/>
          <w:bCs/>
          <w:color w:val="000000"/>
          <w:szCs w:val="21"/>
        </w:rPr>
        <w:t>1.942</w:t>
      </w:r>
    </w:p>
    <w:p w:rsidR="007064BB" w:rsidRPr="007064BB" w:rsidRDefault="007064BB" w:rsidP="007064BB">
      <w:pPr>
        <w:snapToGrid w:val="0"/>
        <w:rPr>
          <w:rFonts w:ascii="仿宋_GB2312" w:eastAsia="仿宋_GB2312" w:hAnsi="宋体" w:cs="Times New Roman" w:hint="eastAsia"/>
          <w:b/>
          <w:color w:val="000000"/>
          <w:szCs w:val="21"/>
        </w:rPr>
      </w:pPr>
      <w:r>
        <w:rPr>
          <w:rFonts w:ascii="Times New Roman" w:eastAsia="宋体" w:hAnsi="Times New Roman" w:cs="Times New Roman" w:hint="eastAsia"/>
          <w:noProof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4066540</wp:posOffset>
            </wp:positionH>
            <wp:positionV relativeFrom="paragraph">
              <wp:posOffset>182245</wp:posOffset>
            </wp:positionV>
            <wp:extent cx="1981200" cy="1536065"/>
            <wp:effectExtent l="0" t="0" r="0" b="6985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4BB">
        <w:rPr>
          <w:rFonts w:ascii="仿宋_GB2312" w:eastAsia="仿宋_GB2312" w:hAnsi="宋体" w:cs="Times New Roman" w:hint="eastAsia"/>
          <w:b/>
          <w:color w:val="000000"/>
          <w:szCs w:val="21"/>
        </w:rPr>
        <w:t>3、四方 SF554-A型轮式拖拉机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技术鉴定证书编号： 推广鉴定证书编号：部2012544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配套动力型号：</w:t>
      </w:r>
      <w:r w:rsidRPr="007064BB">
        <w:rPr>
          <w:rFonts w:ascii="仿宋_GB2312" w:eastAsia="仿宋_GB2312" w:hAnsi="宋体" w:cs="Times New Roman" w:hint="eastAsia"/>
          <w:bCs/>
          <w:noProof/>
          <w:color w:val="000000"/>
          <w:szCs w:val="21"/>
        </w:rPr>
        <w:t>A4K41T55-002</w:t>
      </w: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型柴油机 配套动力功率（kW）：40.4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轮胎规格（前/后）:8.3-20/12.4-28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>整机质量(kg)：</w:t>
      </w: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2435 最高车速（km/h）：33.34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外形尺寸（长×宽×高）（m）：3.975×1.763×2.420</w:t>
      </w:r>
    </w:p>
    <w:p w:rsidR="007064BB" w:rsidRPr="007064BB" w:rsidRDefault="007064BB" w:rsidP="007064BB">
      <w:pPr>
        <w:widowControl/>
        <w:snapToGrid w:val="0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驾驶室准乘人数（人）：1 车轮数（个）：4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>前轮距（m）：1.260 后轮距（m）：1.300 轴距（m）：</w:t>
      </w:r>
      <w:r w:rsidRPr="007064BB">
        <w:rPr>
          <w:rFonts w:ascii="仿宋_GB2312" w:eastAsia="仿宋_GB2312" w:hAnsi="Times New Roman" w:cs="Times New Roman" w:hint="eastAsia"/>
          <w:bCs/>
          <w:color w:val="000000"/>
          <w:szCs w:val="21"/>
        </w:rPr>
        <w:t>2.040</w:t>
      </w:r>
    </w:p>
    <w:p w:rsidR="007064BB" w:rsidRPr="007064BB" w:rsidRDefault="007064BB" w:rsidP="007064BB">
      <w:pPr>
        <w:snapToGrid w:val="0"/>
        <w:rPr>
          <w:rFonts w:ascii="仿宋_GB2312" w:eastAsia="仿宋_GB2312" w:hAnsi="宋体" w:cs="Times New Roman" w:hint="eastAsia"/>
          <w:b/>
          <w:color w:val="000000"/>
          <w:szCs w:val="21"/>
        </w:rPr>
      </w:pPr>
    </w:p>
    <w:p w:rsidR="007064BB" w:rsidRPr="007064BB" w:rsidRDefault="007064BB" w:rsidP="007064BB">
      <w:pPr>
        <w:snapToGrid w:val="0"/>
        <w:rPr>
          <w:rFonts w:ascii="仿宋_GB2312" w:eastAsia="仿宋_GB2312" w:hAnsi="宋体" w:cs="Times New Roman" w:hint="eastAsia"/>
          <w:b/>
          <w:color w:val="000000"/>
          <w:szCs w:val="21"/>
        </w:rPr>
      </w:pPr>
    </w:p>
    <w:p w:rsidR="007064BB" w:rsidRPr="007064BB" w:rsidRDefault="007064BB" w:rsidP="007064BB">
      <w:pPr>
        <w:snapToGrid w:val="0"/>
        <w:rPr>
          <w:rFonts w:ascii="仿宋_GB2312" w:eastAsia="仿宋_GB2312" w:hAnsi="宋体" w:cs="Times New Roman" w:hint="eastAsia"/>
          <w:b/>
          <w:color w:val="000000"/>
          <w:szCs w:val="21"/>
        </w:rPr>
      </w:pPr>
    </w:p>
    <w:p w:rsidR="007064BB" w:rsidRPr="007064BB" w:rsidRDefault="007064BB" w:rsidP="007064BB">
      <w:pPr>
        <w:snapToGrid w:val="0"/>
        <w:rPr>
          <w:rFonts w:ascii="仿宋_GB2312" w:eastAsia="仿宋_GB2312" w:hAnsi="宋体" w:cs="Times New Roman" w:hint="eastAsia"/>
          <w:b/>
          <w:color w:val="000000"/>
          <w:szCs w:val="21"/>
        </w:rPr>
      </w:pPr>
    </w:p>
    <w:p w:rsidR="007064BB" w:rsidRPr="007064BB" w:rsidRDefault="007064BB" w:rsidP="007064BB">
      <w:pPr>
        <w:snapToGrid w:val="0"/>
        <w:rPr>
          <w:rFonts w:ascii="仿宋_GB2312" w:eastAsia="仿宋_GB2312" w:hAnsi="宋体" w:cs="Times New Roman" w:hint="eastAsia"/>
          <w:b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/>
          <w:color w:val="000000"/>
          <w:szCs w:val="21"/>
        </w:rPr>
        <w:t>4、四方 SF554型轮式拖拉机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>
        <w:rPr>
          <w:rFonts w:ascii="Times New Roman" w:eastAsia="宋体" w:hAnsi="Times New Roman" w:cs="Times New Roman" w:hint="eastAsia"/>
          <w:noProof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4346575</wp:posOffset>
            </wp:positionH>
            <wp:positionV relativeFrom="paragraph">
              <wp:posOffset>207645</wp:posOffset>
            </wp:positionV>
            <wp:extent cx="1872615" cy="1303020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13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技术鉴定证书编号： 推广鉴定证书编号：部2012544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lastRenderedPageBreak/>
        <w:t>配套动力型号：</w:t>
      </w:r>
      <w:r w:rsidRPr="007064BB">
        <w:rPr>
          <w:rFonts w:ascii="仿宋_GB2312" w:eastAsia="仿宋_GB2312" w:hAnsi="宋体" w:cs="Times New Roman" w:hint="eastAsia"/>
          <w:bCs/>
          <w:noProof/>
          <w:color w:val="000000"/>
          <w:szCs w:val="21"/>
        </w:rPr>
        <w:t>A4K41T55-002</w:t>
      </w: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型柴油机 配套动力功率（kW）：40.4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轮胎规格（前/后）:8.3-20/12.4-28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>整机质量(kg)：</w:t>
      </w: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2235 最高车速（km/h）：33.34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外形尺寸（长×宽×高）（m）：3.975×1.763×2.530</w:t>
      </w:r>
    </w:p>
    <w:p w:rsidR="007064BB" w:rsidRPr="007064BB" w:rsidRDefault="007064BB" w:rsidP="007064BB">
      <w:pPr>
        <w:widowControl/>
        <w:snapToGrid w:val="0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驾驶室准乘人数（人）：1 车轮数（个）：4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>前轮距（m）：1.260 后轮距（m）：1.300 轴距（m）：</w:t>
      </w:r>
      <w:r w:rsidRPr="007064BB">
        <w:rPr>
          <w:rFonts w:ascii="仿宋_GB2312" w:eastAsia="仿宋_GB2312" w:hAnsi="Times New Roman" w:cs="Times New Roman" w:hint="eastAsia"/>
          <w:bCs/>
          <w:color w:val="000000"/>
          <w:szCs w:val="21"/>
        </w:rPr>
        <w:t>2.040</w:t>
      </w:r>
    </w:p>
    <w:p w:rsidR="007064BB" w:rsidRPr="007064BB" w:rsidRDefault="007064BB" w:rsidP="007064BB">
      <w:pPr>
        <w:snapToGrid w:val="0"/>
        <w:rPr>
          <w:rFonts w:ascii="仿宋_GB2312" w:eastAsia="仿宋_GB2312" w:hAnsi="宋体" w:cs="Times New Roman" w:hint="eastAsia"/>
          <w:b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/>
          <w:color w:val="000000"/>
          <w:szCs w:val="21"/>
        </w:rPr>
        <w:t>5、四方 SF550型轮式拖拉机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>
        <w:rPr>
          <w:rFonts w:ascii="Times New Roman" w:eastAsia="宋体" w:hAnsi="Times New Roman" w:cs="Times New Roman" w:hint="eastAsia"/>
          <w:noProof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4352290</wp:posOffset>
            </wp:positionH>
            <wp:positionV relativeFrom="paragraph">
              <wp:posOffset>239395</wp:posOffset>
            </wp:positionV>
            <wp:extent cx="1866900" cy="1337310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3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技术鉴定证书编号： 推广鉴定证书编号：部2012544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配套动力型号：</w:t>
      </w:r>
      <w:r w:rsidRPr="007064BB">
        <w:rPr>
          <w:rFonts w:ascii="仿宋_GB2312" w:eastAsia="仿宋_GB2312" w:hAnsi="宋体" w:cs="Times New Roman" w:hint="eastAsia"/>
          <w:bCs/>
          <w:noProof/>
          <w:color w:val="000000"/>
          <w:szCs w:val="21"/>
        </w:rPr>
        <w:t>A4K41T55-002</w:t>
      </w: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型柴油机 配套动力功率（kW）：40.4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轮胎规格（前/后）:6.0-16/12.4-28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>整机质量(kg)：</w:t>
      </w: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2235 最高车速（km/h）：33.34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外形尺寸（长×宽×高）（m）：3.975×1.763×2.530</w:t>
      </w:r>
    </w:p>
    <w:p w:rsidR="007064BB" w:rsidRPr="007064BB" w:rsidRDefault="007064BB" w:rsidP="007064BB">
      <w:pPr>
        <w:widowControl/>
        <w:snapToGrid w:val="0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驾驶室准乘人数（人）：1 车轮数（个）：4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>前轮距（m）：1.260 后轮距（m）：1.300 轴距（m）：</w:t>
      </w:r>
      <w:r w:rsidRPr="007064BB">
        <w:rPr>
          <w:rFonts w:ascii="仿宋_GB2312" w:eastAsia="仿宋_GB2312" w:hAnsi="Times New Roman" w:cs="Times New Roman" w:hint="eastAsia"/>
          <w:bCs/>
          <w:color w:val="000000"/>
          <w:szCs w:val="21"/>
        </w:rPr>
        <w:t>1.992</w:t>
      </w:r>
    </w:p>
    <w:p w:rsidR="007064BB" w:rsidRPr="007064BB" w:rsidRDefault="007064BB" w:rsidP="007064BB">
      <w:pPr>
        <w:snapToGrid w:val="0"/>
        <w:rPr>
          <w:rFonts w:ascii="宋体" w:eastAsia="宋体" w:hAnsi="宋体" w:cs="Times New Roman" w:hint="eastAsia"/>
          <w:b/>
          <w:color w:val="000000"/>
          <w:sz w:val="28"/>
          <w:szCs w:val="28"/>
        </w:rPr>
      </w:pPr>
      <w:r w:rsidRPr="007064BB">
        <w:rPr>
          <w:rFonts w:ascii="宋体" w:eastAsia="宋体" w:hAnsi="宋体" w:cs="Times New Roman" w:hint="eastAsia"/>
          <w:b/>
          <w:color w:val="000000"/>
          <w:sz w:val="28"/>
          <w:szCs w:val="28"/>
        </w:rPr>
        <w:t>（四）徐州凯尔农业装备股份有限公司</w:t>
      </w:r>
    </w:p>
    <w:p w:rsidR="007064BB" w:rsidRPr="007064BB" w:rsidRDefault="007064BB" w:rsidP="007064BB">
      <w:pPr>
        <w:snapToGrid w:val="0"/>
        <w:spacing w:line="320" w:lineRule="exact"/>
        <w:rPr>
          <w:rFonts w:ascii="宋体" w:eastAsia="宋体" w:hAnsi="宋体" w:cs="宋体" w:hint="eastAsia"/>
          <w:color w:val="000000"/>
          <w:kern w:val="0"/>
          <w:szCs w:val="24"/>
        </w:rPr>
      </w:pPr>
      <w:r w:rsidRPr="007064BB">
        <w:rPr>
          <w:rFonts w:ascii="宋体" w:eastAsia="宋体" w:hAnsi="宋体" w:cs="Times New Roman" w:hint="eastAsia"/>
          <w:color w:val="000000"/>
          <w:szCs w:val="24"/>
        </w:rPr>
        <w:t>地址：</w:t>
      </w:r>
      <w:r w:rsidRPr="007064BB">
        <w:rPr>
          <w:rFonts w:ascii="宋体" w:eastAsia="宋体" w:hAnsi="宋体" w:cs="宋体" w:hint="eastAsia"/>
          <w:color w:val="000000"/>
          <w:kern w:val="0"/>
          <w:szCs w:val="24"/>
        </w:rPr>
        <w:t>江苏省徐州市贾汪区徐州工业园经四路1号</w:t>
      </w:r>
    </w:p>
    <w:p w:rsidR="007064BB" w:rsidRPr="007064BB" w:rsidRDefault="007064BB" w:rsidP="007064BB">
      <w:pPr>
        <w:snapToGrid w:val="0"/>
        <w:spacing w:line="320" w:lineRule="exact"/>
        <w:rPr>
          <w:rFonts w:ascii="宋体" w:eastAsia="宋体" w:hAnsi="宋体" w:cs="Times New Roman" w:hint="eastAsia"/>
          <w:color w:val="000000"/>
          <w:szCs w:val="24"/>
        </w:rPr>
      </w:pPr>
      <w:r w:rsidRPr="007064BB">
        <w:rPr>
          <w:rFonts w:ascii="宋体" w:eastAsia="宋体" w:hAnsi="宋体" w:cs="Times New Roman" w:hint="eastAsia"/>
          <w:color w:val="000000"/>
          <w:szCs w:val="24"/>
        </w:rPr>
        <w:t>联系电话：</w:t>
      </w:r>
      <w:r w:rsidRPr="007064BB">
        <w:rPr>
          <w:rFonts w:ascii="宋体" w:eastAsia="宋体" w:hAnsi="宋体" w:cs="宋体" w:hint="eastAsia"/>
          <w:color w:val="000000"/>
          <w:kern w:val="0"/>
          <w:szCs w:val="24"/>
        </w:rPr>
        <w:t xml:space="preserve">18914883469 </w:t>
      </w:r>
      <w:r w:rsidRPr="007064BB">
        <w:rPr>
          <w:rFonts w:ascii="宋体" w:eastAsia="宋体" w:hAnsi="宋体" w:cs="Times New Roman" w:hint="eastAsia"/>
          <w:color w:val="000000"/>
          <w:szCs w:val="24"/>
        </w:rPr>
        <w:t>邮政编码：</w:t>
      </w:r>
      <w:r w:rsidRPr="007064BB">
        <w:rPr>
          <w:rFonts w:ascii="宋体" w:eastAsia="宋体" w:hAnsi="宋体" w:cs="宋体" w:hint="eastAsia"/>
          <w:color w:val="000000"/>
          <w:kern w:val="0"/>
          <w:szCs w:val="28"/>
        </w:rPr>
        <w:t>221011</w:t>
      </w:r>
    </w:p>
    <w:p w:rsidR="007064BB" w:rsidRPr="007064BB" w:rsidRDefault="007064BB" w:rsidP="007064BB">
      <w:pPr>
        <w:snapToGrid w:val="0"/>
        <w:spacing w:line="400" w:lineRule="exact"/>
        <w:rPr>
          <w:rFonts w:ascii="宋体" w:eastAsia="宋体" w:hAnsi="宋体" w:cs="Times New Roman" w:hint="eastAsia"/>
          <w:b/>
          <w:color w:val="000000"/>
          <w:szCs w:val="21"/>
        </w:rPr>
      </w:pPr>
      <w:r>
        <w:rPr>
          <w:rFonts w:ascii="Times New Roman" w:eastAsia="宋体" w:hAnsi="Times New Roman" w:cs="Times New Roman" w:hint="eastAsia"/>
          <w:noProof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4290060</wp:posOffset>
            </wp:positionH>
            <wp:positionV relativeFrom="paragraph">
              <wp:posOffset>245110</wp:posOffset>
            </wp:positionV>
            <wp:extent cx="1929130" cy="1430655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143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4BB">
        <w:rPr>
          <w:rFonts w:ascii="宋体" w:eastAsia="宋体" w:hAnsi="宋体" w:cs="Times New Roman" w:hint="eastAsia"/>
          <w:b/>
          <w:color w:val="000000"/>
          <w:szCs w:val="21"/>
        </w:rPr>
        <w:t>1、凯特迪尔 KAT1004型轮式拖拉机</w:t>
      </w:r>
    </w:p>
    <w:p w:rsidR="007064BB" w:rsidRPr="007064BB" w:rsidRDefault="007064BB" w:rsidP="007064BB">
      <w:pPr>
        <w:snapToGrid w:val="0"/>
        <w:spacing w:line="400" w:lineRule="exact"/>
        <w:rPr>
          <w:rFonts w:ascii="宋体" w:eastAsia="宋体" w:hAnsi="宋体" w:cs="Times New Roman" w:hint="eastAsia"/>
          <w:bCs/>
          <w:color w:val="000000"/>
          <w:szCs w:val="21"/>
        </w:rPr>
      </w:pPr>
      <w:r w:rsidRPr="007064BB">
        <w:rPr>
          <w:rFonts w:ascii="宋体" w:eastAsia="宋体" w:hAnsi="宋体" w:cs="Times New Roman" w:hint="eastAsia"/>
          <w:bCs/>
          <w:color w:val="000000"/>
          <w:szCs w:val="21"/>
        </w:rPr>
        <w:t>技术鉴定证书编号： 推广鉴定证书编号：</w:t>
      </w:r>
    </w:p>
    <w:p w:rsidR="007064BB" w:rsidRPr="007064BB" w:rsidRDefault="007064BB" w:rsidP="007064BB">
      <w:pPr>
        <w:snapToGrid w:val="0"/>
        <w:spacing w:line="400" w:lineRule="exact"/>
        <w:rPr>
          <w:rFonts w:ascii="宋体" w:eastAsia="宋体" w:hAnsi="宋体" w:cs="Times New Roman" w:hint="eastAsia"/>
          <w:bCs/>
          <w:color w:val="000000"/>
          <w:szCs w:val="21"/>
        </w:rPr>
      </w:pPr>
      <w:r w:rsidRPr="007064BB">
        <w:rPr>
          <w:rFonts w:ascii="宋体" w:eastAsia="宋体" w:hAnsi="宋体" w:cs="Times New Roman" w:hint="eastAsia"/>
          <w:bCs/>
          <w:color w:val="000000"/>
          <w:szCs w:val="21"/>
        </w:rPr>
        <w:t>配套动力型号：</w:t>
      </w:r>
      <w:r w:rsidRPr="007064BB">
        <w:rPr>
          <w:rFonts w:ascii="宋体" w:eastAsia="宋体" w:hAnsi="宋体" w:cs="Times New Roman" w:hint="eastAsia"/>
          <w:bCs/>
          <w:noProof/>
          <w:color w:val="000000"/>
          <w:szCs w:val="21"/>
        </w:rPr>
        <w:t>WP4T100E20</w:t>
      </w:r>
      <w:r w:rsidRPr="007064BB">
        <w:rPr>
          <w:rFonts w:ascii="宋体" w:eastAsia="宋体" w:hAnsi="宋体" w:cs="Times New Roman" w:hint="eastAsia"/>
          <w:bCs/>
          <w:color w:val="000000"/>
          <w:szCs w:val="21"/>
        </w:rPr>
        <w:t>型柴油机</w:t>
      </w:r>
      <w:r w:rsidRPr="007064BB">
        <w:rPr>
          <w:rFonts w:ascii="宋体" w:eastAsia="宋体" w:hAnsi="宋体" w:cs="Times New Roman" w:hint="eastAsia"/>
          <w:bCs/>
          <w:color w:val="FF0000"/>
          <w:szCs w:val="21"/>
        </w:rPr>
        <w:t xml:space="preserve"> </w:t>
      </w:r>
      <w:r w:rsidRPr="007064BB">
        <w:rPr>
          <w:rFonts w:ascii="宋体" w:eastAsia="宋体" w:hAnsi="宋体" w:cs="Times New Roman" w:hint="eastAsia"/>
          <w:bCs/>
          <w:color w:val="000000"/>
          <w:szCs w:val="21"/>
        </w:rPr>
        <w:t>配套动力功率（kW）：73.5</w:t>
      </w:r>
    </w:p>
    <w:p w:rsidR="007064BB" w:rsidRPr="007064BB" w:rsidRDefault="007064BB" w:rsidP="007064BB">
      <w:pPr>
        <w:snapToGrid w:val="0"/>
        <w:spacing w:line="400" w:lineRule="exact"/>
        <w:rPr>
          <w:rFonts w:ascii="宋体" w:eastAsia="宋体" w:hAnsi="宋体" w:cs="Times New Roman" w:hint="eastAsia"/>
          <w:bCs/>
          <w:color w:val="000000"/>
          <w:szCs w:val="21"/>
        </w:rPr>
      </w:pPr>
      <w:r w:rsidRPr="007064BB">
        <w:rPr>
          <w:rFonts w:ascii="宋体" w:eastAsia="宋体" w:hAnsi="宋体" w:cs="Times New Roman" w:hint="eastAsia"/>
          <w:bCs/>
          <w:color w:val="000000"/>
          <w:szCs w:val="21"/>
        </w:rPr>
        <w:t>轮胎规格（前/后）:14.9-24/ 16.9-38</w:t>
      </w:r>
    </w:p>
    <w:p w:rsidR="007064BB" w:rsidRPr="007064BB" w:rsidRDefault="007064BB" w:rsidP="007064BB">
      <w:pPr>
        <w:snapToGrid w:val="0"/>
        <w:spacing w:line="400" w:lineRule="exact"/>
        <w:rPr>
          <w:rFonts w:ascii="宋体" w:eastAsia="宋体" w:hAnsi="宋体" w:cs="Times New Roman" w:hint="eastAsia"/>
          <w:bCs/>
          <w:color w:val="000000"/>
          <w:szCs w:val="21"/>
        </w:rPr>
      </w:pPr>
      <w:r w:rsidRPr="007064BB">
        <w:rPr>
          <w:rFonts w:ascii="Times New Roman" w:eastAsia="宋体" w:hAnsi="Times New Roman" w:cs="Times New Roman" w:hint="eastAsia"/>
          <w:szCs w:val="21"/>
        </w:rPr>
        <w:t>整机质量</w:t>
      </w:r>
      <w:r w:rsidRPr="007064BB">
        <w:rPr>
          <w:rFonts w:ascii="Times New Roman" w:eastAsia="宋体" w:hAnsi="Times New Roman" w:cs="Times New Roman"/>
          <w:szCs w:val="21"/>
        </w:rPr>
        <w:t>(kg)</w:t>
      </w:r>
      <w:r w:rsidRPr="007064BB">
        <w:rPr>
          <w:rFonts w:ascii="Times New Roman" w:eastAsia="宋体" w:hAnsi="Times New Roman" w:cs="Times New Roman" w:hint="eastAsia"/>
          <w:szCs w:val="21"/>
        </w:rPr>
        <w:t>：</w:t>
      </w:r>
      <w:r w:rsidRPr="007064BB">
        <w:rPr>
          <w:rFonts w:ascii="宋体" w:eastAsia="宋体" w:hAnsi="宋体" w:cs="Times New Roman" w:hint="eastAsia"/>
          <w:bCs/>
          <w:color w:val="000000"/>
          <w:szCs w:val="21"/>
        </w:rPr>
        <w:t>5100 最高车速（km/h）：33.10</w:t>
      </w:r>
    </w:p>
    <w:p w:rsidR="007064BB" w:rsidRPr="007064BB" w:rsidRDefault="007064BB" w:rsidP="007064BB">
      <w:pPr>
        <w:snapToGrid w:val="0"/>
        <w:spacing w:line="400" w:lineRule="exact"/>
        <w:rPr>
          <w:rFonts w:ascii="宋体" w:eastAsia="宋体" w:hAnsi="宋体" w:cs="Times New Roman" w:hint="eastAsia"/>
          <w:bCs/>
          <w:color w:val="000000"/>
          <w:szCs w:val="21"/>
        </w:rPr>
      </w:pPr>
      <w:r w:rsidRPr="007064BB">
        <w:rPr>
          <w:rFonts w:ascii="宋体" w:eastAsia="宋体" w:hAnsi="宋体" w:cs="Times New Roman" w:hint="eastAsia"/>
          <w:bCs/>
          <w:color w:val="000000"/>
          <w:szCs w:val="21"/>
        </w:rPr>
        <w:t>外形尺寸（长×宽×高）（m）：4.840×2.160×2.990</w:t>
      </w:r>
    </w:p>
    <w:p w:rsidR="007064BB" w:rsidRPr="007064BB" w:rsidRDefault="007064BB" w:rsidP="007064BB">
      <w:pPr>
        <w:widowControl/>
        <w:snapToGrid w:val="0"/>
        <w:rPr>
          <w:rFonts w:ascii="宋体" w:eastAsia="宋体" w:hAnsi="宋体" w:cs="Times New Roman" w:hint="eastAsia"/>
          <w:bCs/>
          <w:color w:val="000000"/>
          <w:szCs w:val="21"/>
        </w:rPr>
      </w:pPr>
      <w:r w:rsidRPr="007064BB">
        <w:rPr>
          <w:rFonts w:ascii="宋体" w:eastAsia="宋体" w:hAnsi="宋体" w:cs="Times New Roman" w:hint="eastAsia"/>
          <w:bCs/>
          <w:color w:val="000000"/>
          <w:szCs w:val="21"/>
        </w:rPr>
        <w:t xml:space="preserve">驾驶室准乘人数（人）：1 车轮数（个）：4 </w:t>
      </w:r>
    </w:p>
    <w:p w:rsidR="007064BB" w:rsidRPr="007064BB" w:rsidRDefault="007064BB" w:rsidP="007064BB">
      <w:pPr>
        <w:snapToGrid w:val="0"/>
        <w:spacing w:line="400" w:lineRule="exact"/>
        <w:rPr>
          <w:rFonts w:ascii="宋体" w:eastAsia="宋体" w:hAnsi="宋体" w:cs="Times New Roman" w:hint="eastAsia"/>
          <w:bCs/>
          <w:color w:val="000000"/>
          <w:szCs w:val="21"/>
        </w:rPr>
      </w:pPr>
      <w:r w:rsidRPr="007064BB">
        <w:rPr>
          <w:rFonts w:ascii="Times New Roman" w:eastAsia="宋体" w:hAnsi="Times New Roman" w:cs="Times New Roman" w:hint="eastAsia"/>
          <w:szCs w:val="21"/>
        </w:rPr>
        <w:t>前轮距（</w:t>
      </w:r>
      <w:r w:rsidRPr="007064BB">
        <w:rPr>
          <w:rFonts w:ascii="Times New Roman" w:eastAsia="宋体" w:hAnsi="Times New Roman" w:cs="Times New Roman"/>
          <w:szCs w:val="21"/>
        </w:rPr>
        <w:t>m</w:t>
      </w:r>
      <w:r w:rsidRPr="007064BB">
        <w:rPr>
          <w:rFonts w:ascii="Times New Roman" w:eastAsia="宋体" w:hAnsi="Times New Roman" w:cs="Times New Roman" w:hint="eastAsia"/>
          <w:szCs w:val="21"/>
        </w:rPr>
        <w:t>）：</w:t>
      </w:r>
      <w:r w:rsidRPr="007064BB">
        <w:rPr>
          <w:rFonts w:ascii="Times New Roman" w:eastAsia="宋体" w:hAnsi="Times New Roman" w:cs="Times New Roman"/>
          <w:szCs w:val="21"/>
        </w:rPr>
        <w:t>1.552~1.948</w:t>
      </w:r>
      <w:r w:rsidRPr="007064BB">
        <w:rPr>
          <w:rFonts w:ascii="Times New Roman" w:eastAsia="宋体" w:hAnsi="Times New Roman" w:cs="Times New Roman" w:hint="eastAsia"/>
          <w:szCs w:val="21"/>
        </w:rPr>
        <w:t>后轮距（</w:t>
      </w:r>
      <w:r w:rsidRPr="007064BB">
        <w:rPr>
          <w:rFonts w:ascii="Times New Roman" w:eastAsia="宋体" w:hAnsi="Times New Roman" w:cs="Times New Roman"/>
          <w:szCs w:val="21"/>
        </w:rPr>
        <w:t>m</w:t>
      </w:r>
      <w:r w:rsidRPr="007064BB">
        <w:rPr>
          <w:rFonts w:ascii="Times New Roman" w:eastAsia="宋体" w:hAnsi="Times New Roman" w:cs="Times New Roman" w:hint="eastAsia"/>
          <w:szCs w:val="21"/>
        </w:rPr>
        <w:t>）：</w:t>
      </w:r>
      <w:r w:rsidRPr="007064BB">
        <w:rPr>
          <w:rFonts w:ascii="Times New Roman" w:eastAsia="宋体" w:hAnsi="Times New Roman" w:cs="Times New Roman"/>
          <w:szCs w:val="21"/>
        </w:rPr>
        <w:t xml:space="preserve">1.626~2.150 </w:t>
      </w:r>
      <w:r w:rsidRPr="007064BB">
        <w:rPr>
          <w:rFonts w:ascii="Times New Roman" w:eastAsia="宋体" w:hAnsi="Times New Roman" w:cs="Times New Roman" w:hint="eastAsia"/>
          <w:szCs w:val="21"/>
        </w:rPr>
        <w:t>轴距（</w:t>
      </w:r>
      <w:r w:rsidRPr="007064BB">
        <w:rPr>
          <w:rFonts w:ascii="Times New Roman" w:eastAsia="宋体" w:hAnsi="Times New Roman" w:cs="Times New Roman"/>
          <w:szCs w:val="21"/>
        </w:rPr>
        <w:t>m</w:t>
      </w:r>
      <w:r w:rsidRPr="007064BB">
        <w:rPr>
          <w:rFonts w:ascii="Times New Roman" w:eastAsia="宋体" w:hAnsi="Times New Roman" w:cs="Times New Roman" w:hint="eastAsia"/>
          <w:szCs w:val="21"/>
        </w:rPr>
        <w:t>）：</w:t>
      </w:r>
      <w:r w:rsidRPr="007064BB">
        <w:rPr>
          <w:rFonts w:ascii="宋体" w:eastAsia="宋体" w:hAnsi="宋体" w:cs="Times New Roman" w:hint="eastAsia"/>
          <w:bCs/>
          <w:color w:val="000000"/>
          <w:szCs w:val="21"/>
        </w:rPr>
        <w:t>2.688</w:t>
      </w:r>
    </w:p>
    <w:p w:rsidR="007064BB" w:rsidRPr="007064BB" w:rsidRDefault="007064BB" w:rsidP="007064BB">
      <w:pPr>
        <w:snapToGrid w:val="0"/>
        <w:spacing w:line="400" w:lineRule="exact"/>
        <w:rPr>
          <w:rFonts w:ascii="宋体" w:eastAsia="宋体" w:hAnsi="宋体" w:cs="Times New Roman" w:hint="eastAsia"/>
          <w:b/>
          <w:color w:val="000000"/>
          <w:szCs w:val="21"/>
        </w:rPr>
      </w:pPr>
      <w:r>
        <w:rPr>
          <w:rFonts w:ascii="Times New Roman" w:eastAsia="宋体" w:hAnsi="Times New Roman" w:cs="Times New Roman" w:hint="eastAsia"/>
          <w:noProof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4290060</wp:posOffset>
            </wp:positionH>
            <wp:positionV relativeFrom="paragraph">
              <wp:posOffset>83185</wp:posOffset>
            </wp:positionV>
            <wp:extent cx="1929130" cy="1457325"/>
            <wp:effectExtent l="0" t="0" r="0" b="952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4BB">
        <w:rPr>
          <w:rFonts w:ascii="宋体" w:eastAsia="宋体" w:hAnsi="宋体" w:cs="Times New Roman" w:hint="eastAsia"/>
          <w:b/>
          <w:color w:val="000000"/>
          <w:szCs w:val="21"/>
        </w:rPr>
        <w:t>2、凯特迪尔 KAT2204型轮式拖拉机</w:t>
      </w:r>
    </w:p>
    <w:p w:rsidR="007064BB" w:rsidRPr="007064BB" w:rsidRDefault="007064BB" w:rsidP="007064BB">
      <w:pPr>
        <w:snapToGrid w:val="0"/>
        <w:spacing w:line="400" w:lineRule="exact"/>
        <w:rPr>
          <w:rFonts w:ascii="宋体" w:eastAsia="宋体" w:hAnsi="宋体" w:cs="Times New Roman" w:hint="eastAsia"/>
          <w:bCs/>
          <w:color w:val="000000"/>
          <w:szCs w:val="21"/>
        </w:rPr>
      </w:pPr>
      <w:r w:rsidRPr="007064BB">
        <w:rPr>
          <w:rFonts w:ascii="宋体" w:eastAsia="宋体" w:hAnsi="宋体" w:cs="Times New Roman" w:hint="eastAsia"/>
          <w:bCs/>
          <w:color w:val="000000"/>
          <w:szCs w:val="21"/>
        </w:rPr>
        <w:t>技术鉴定证书编号： 推广鉴定证书编号：</w:t>
      </w:r>
    </w:p>
    <w:p w:rsidR="007064BB" w:rsidRPr="007064BB" w:rsidRDefault="007064BB" w:rsidP="007064BB">
      <w:pPr>
        <w:snapToGrid w:val="0"/>
        <w:spacing w:line="400" w:lineRule="exact"/>
        <w:rPr>
          <w:rFonts w:ascii="宋体" w:eastAsia="宋体" w:hAnsi="宋体" w:cs="Times New Roman" w:hint="eastAsia"/>
          <w:bCs/>
          <w:color w:val="000000"/>
          <w:szCs w:val="21"/>
        </w:rPr>
      </w:pPr>
      <w:r w:rsidRPr="007064BB">
        <w:rPr>
          <w:rFonts w:ascii="宋体" w:eastAsia="宋体" w:hAnsi="宋体" w:cs="Times New Roman" w:hint="eastAsia"/>
          <w:bCs/>
          <w:color w:val="000000"/>
          <w:szCs w:val="21"/>
        </w:rPr>
        <w:t>配套动力型号：</w:t>
      </w:r>
      <w:r w:rsidRPr="007064BB">
        <w:rPr>
          <w:rFonts w:ascii="宋体" w:eastAsia="宋体" w:hAnsi="宋体" w:cs="Times New Roman" w:hint="eastAsia"/>
          <w:bCs/>
          <w:noProof/>
          <w:color w:val="000000"/>
          <w:szCs w:val="21"/>
        </w:rPr>
        <w:t>SC9D250G2</w:t>
      </w:r>
      <w:r w:rsidRPr="007064BB">
        <w:rPr>
          <w:rFonts w:ascii="宋体" w:eastAsia="宋体" w:hAnsi="宋体" w:cs="Times New Roman" w:hint="eastAsia"/>
          <w:bCs/>
          <w:color w:val="000000"/>
          <w:szCs w:val="21"/>
        </w:rPr>
        <w:t>型柴油机 配套动力功率（kW）：162</w:t>
      </w:r>
    </w:p>
    <w:p w:rsidR="007064BB" w:rsidRPr="007064BB" w:rsidRDefault="007064BB" w:rsidP="007064BB">
      <w:pPr>
        <w:snapToGrid w:val="0"/>
        <w:spacing w:line="400" w:lineRule="exact"/>
        <w:rPr>
          <w:rFonts w:ascii="宋体" w:eastAsia="宋体" w:hAnsi="宋体" w:cs="Times New Roman" w:hint="eastAsia"/>
          <w:bCs/>
          <w:color w:val="000000"/>
          <w:szCs w:val="21"/>
        </w:rPr>
      </w:pPr>
      <w:r w:rsidRPr="007064BB">
        <w:rPr>
          <w:rFonts w:ascii="宋体" w:eastAsia="宋体" w:hAnsi="宋体" w:cs="Times New Roman" w:hint="eastAsia"/>
          <w:bCs/>
          <w:color w:val="000000"/>
          <w:szCs w:val="21"/>
        </w:rPr>
        <w:t>轮胎规格（前/后）:18.4-30/20.8-38 （可选配双胎）</w:t>
      </w:r>
    </w:p>
    <w:p w:rsidR="007064BB" w:rsidRPr="007064BB" w:rsidRDefault="007064BB" w:rsidP="007064BB">
      <w:pPr>
        <w:snapToGrid w:val="0"/>
        <w:spacing w:line="400" w:lineRule="exact"/>
        <w:rPr>
          <w:rFonts w:ascii="宋体" w:eastAsia="宋体" w:hAnsi="宋体" w:cs="Times New Roman" w:hint="eastAsia"/>
          <w:bCs/>
          <w:color w:val="000000"/>
          <w:szCs w:val="21"/>
        </w:rPr>
      </w:pPr>
      <w:r w:rsidRPr="007064BB">
        <w:rPr>
          <w:rFonts w:ascii="Times New Roman" w:eastAsia="宋体" w:hAnsi="Times New Roman" w:cs="Times New Roman" w:hint="eastAsia"/>
          <w:szCs w:val="21"/>
        </w:rPr>
        <w:t>整机质量</w:t>
      </w:r>
      <w:r w:rsidRPr="007064BB">
        <w:rPr>
          <w:rFonts w:ascii="Times New Roman" w:eastAsia="宋体" w:hAnsi="Times New Roman" w:cs="Times New Roman"/>
          <w:szCs w:val="21"/>
        </w:rPr>
        <w:t>(kg)</w:t>
      </w:r>
      <w:r w:rsidRPr="007064BB">
        <w:rPr>
          <w:rFonts w:ascii="Times New Roman" w:eastAsia="宋体" w:hAnsi="Times New Roman" w:cs="Times New Roman" w:hint="eastAsia"/>
          <w:szCs w:val="21"/>
        </w:rPr>
        <w:t>：</w:t>
      </w:r>
      <w:r w:rsidRPr="007064BB">
        <w:rPr>
          <w:rFonts w:ascii="宋体" w:eastAsia="宋体" w:hAnsi="宋体" w:cs="Times New Roman" w:hint="eastAsia"/>
          <w:bCs/>
          <w:color w:val="000000"/>
          <w:szCs w:val="21"/>
        </w:rPr>
        <w:t>9600 最高车速（km/h）：35.50</w:t>
      </w:r>
    </w:p>
    <w:p w:rsidR="007064BB" w:rsidRPr="007064BB" w:rsidRDefault="007064BB" w:rsidP="007064BB">
      <w:pPr>
        <w:snapToGrid w:val="0"/>
        <w:spacing w:line="400" w:lineRule="exact"/>
        <w:rPr>
          <w:rFonts w:ascii="宋体" w:eastAsia="宋体" w:hAnsi="宋体" w:cs="Times New Roman" w:hint="eastAsia"/>
          <w:bCs/>
          <w:color w:val="000000"/>
          <w:szCs w:val="21"/>
        </w:rPr>
      </w:pPr>
      <w:r w:rsidRPr="007064BB">
        <w:rPr>
          <w:rFonts w:ascii="宋体" w:eastAsia="宋体" w:hAnsi="宋体" w:cs="Times New Roman" w:hint="eastAsia"/>
          <w:bCs/>
          <w:color w:val="000000"/>
          <w:szCs w:val="21"/>
        </w:rPr>
        <w:t>外形尺寸（长×宽×高）（m）：6.150×2.500×3.480</w:t>
      </w:r>
    </w:p>
    <w:p w:rsidR="007064BB" w:rsidRPr="007064BB" w:rsidRDefault="007064BB" w:rsidP="007064BB">
      <w:pPr>
        <w:widowControl/>
        <w:snapToGrid w:val="0"/>
        <w:rPr>
          <w:rFonts w:ascii="宋体" w:eastAsia="宋体" w:hAnsi="宋体" w:cs="Times New Roman" w:hint="eastAsia"/>
          <w:bCs/>
          <w:color w:val="000000"/>
          <w:szCs w:val="21"/>
        </w:rPr>
      </w:pPr>
      <w:r w:rsidRPr="007064BB">
        <w:rPr>
          <w:rFonts w:ascii="宋体" w:eastAsia="宋体" w:hAnsi="宋体" w:cs="Times New Roman" w:hint="eastAsia"/>
          <w:bCs/>
          <w:color w:val="000000"/>
          <w:szCs w:val="21"/>
        </w:rPr>
        <w:t>驾驶室准乘人数（人）：1 车轮数（个）：4/6</w:t>
      </w:r>
    </w:p>
    <w:p w:rsidR="007064BB" w:rsidRPr="007064BB" w:rsidRDefault="007064BB" w:rsidP="007064BB">
      <w:pPr>
        <w:snapToGrid w:val="0"/>
        <w:spacing w:line="400" w:lineRule="exact"/>
        <w:rPr>
          <w:rFonts w:ascii="宋体" w:eastAsia="宋体" w:hAnsi="宋体" w:cs="Times New Roman" w:hint="eastAsia"/>
          <w:bCs/>
          <w:color w:val="000000"/>
          <w:szCs w:val="21"/>
        </w:rPr>
      </w:pPr>
      <w:r w:rsidRPr="007064BB">
        <w:rPr>
          <w:rFonts w:ascii="Times New Roman" w:eastAsia="宋体" w:hAnsi="Times New Roman" w:cs="Times New Roman" w:hint="eastAsia"/>
          <w:szCs w:val="21"/>
        </w:rPr>
        <w:t>前轮距（</w:t>
      </w:r>
      <w:r w:rsidRPr="007064BB">
        <w:rPr>
          <w:rFonts w:ascii="Times New Roman" w:eastAsia="宋体" w:hAnsi="Times New Roman" w:cs="Times New Roman"/>
          <w:szCs w:val="21"/>
        </w:rPr>
        <w:t>m</w:t>
      </w:r>
      <w:r w:rsidRPr="007064BB">
        <w:rPr>
          <w:rFonts w:ascii="Times New Roman" w:eastAsia="宋体" w:hAnsi="Times New Roman" w:cs="Times New Roman" w:hint="eastAsia"/>
          <w:szCs w:val="21"/>
        </w:rPr>
        <w:t>）：</w:t>
      </w:r>
      <w:r w:rsidRPr="007064BB">
        <w:rPr>
          <w:rFonts w:ascii="Times New Roman" w:eastAsia="宋体" w:hAnsi="Times New Roman" w:cs="Times New Roman"/>
          <w:szCs w:val="21"/>
        </w:rPr>
        <w:t xml:space="preserve">2.070~2.154 </w:t>
      </w:r>
      <w:r w:rsidRPr="007064BB">
        <w:rPr>
          <w:rFonts w:ascii="Times New Roman" w:eastAsia="宋体" w:hAnsi="Times New Roman" w:cs="Times New Roman" w:hint="eastAsia"/>
          <w:szCs w:val="21"/>
        </w:rPr>
        <w:t>后轮距（</w:t>
      </w:r>
      <w:r w:rsidRPr="007064BB">
        <w:rPr>
          <w:rFonts w:ascii="Times New Roman" w:eastAsia="宋体" w:hAnsi="Times New Roman" w:cs="Times New Roman"/>
          <w:szCs w:val="21"/>
        </w:rPr>
        <w:t>m</w:t>
      </w:r>
      <w:r w:rsidRPr="007064BB">
        <w:rPr>
          <w:rFonts w:ascii="Times New Roman" w:eastAsia="宋体" w:hAnsi="Times New Roman" w:cs="Times New Roman" w:hint="eastAsia"/>
          <w:szCs w:val="21"/>
        </w:rPr>
        <w:t>）：</w:t>
      </w:r>
      <w:r w:rsidRPr="007064BB">
        <w:rPr>
          <w:rFonts w:ascii="Times New Roman" w:eastAsia="宋体" w:hAnsi="Times New Roman" w:cs="Times New Roman"/>
          <w:szCs w:val="21"/>
        </w:rPr>
        <w:t xml:space="preserve">1.966~2.582 </w:t>
      </w:r>
      <w:r w:rsidRPr="007064BB">
        <w:rPr>
          <w:rFonts w:ascii="Times New Roman" w:eastAsia="宋体" w:hAnsi="Times New Roman" w:cs="Times New Roman" w:hint="eastAsia"/>
          <w:szCs w:val="21"/>
        </w:rPr>
        <w:t>轴距（</w:t>
      </w:r>
      <w:r w:rsidRPr="007064BB">
        <w:rPr>
          <w:rFonts w:ascii="Times New Roman" w:eastAsia="宋体" w:hAnsi="Times New Roman" w:cs="Times New Roman"/>
          <w:szCs w:val="21"/>
        </w:rPr>
        <w:t>m</w:t>
      </w:r>
      <w:r w:rsidRPr="007064BB">
        <w:rPr>
          <w:rFonts w:ascii="Times New Roman" w:eastAsia="宋体" w:hAnsi="Times New Roman" w:cs="Times New Roman" w:hint="eastAsia"/>
          <w:szCs w:val="21"/>
        </w:rPr>
        <w:t>）：</w:t>
      </w:r>
      <w:r w:rsidRPr="007064BB">
        <w:rPr>
          <w:rFonts w:ascii="宋体" w:eastAsia="宋体" w:hAnsi="宋体" w:cs="Times New Roman" w:hint="eastAsia"/>
          <w:bCs/>
          <w:color w:val="000000"/>
          <w:szCs w:val="21"/>
        </w:rPr>
        <w:t>3.140</w:t>
      </w:r>
    </w:p>
    <w:p w:rsidR="007064BB" w:rsidRPr="007064BB" w:rsidRDefault="007064BB" w:rsidP="007064BB">
      <w:pPr>
        <w:snapToGrid w:val="0"/>
        <w:spacing w:line="400" w:lineRule="exact"/>
        <w:rPr>
          <w:rFonts w:ascii="宋体" w:eastAsia="宋体" w:hAnsi="宋体" w:cs="Times New Roman" w:hint="eastAsia"/>
          <w:b/>
          <w:color w:val="000000"/>
          <w:szCs w:val="21"/>
        </w:rPr>
      </w:pPr>
      <w:r>
        <w:rPr>
          <w:rFonts w:ascii="Times New Roman" w:eastAsia="宋体" w:hAnsi="Times New Roman" w:cs="Times New Roman" w:hint="eastAsia"/>
          <w:noProof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4323715</wp:posOffset>
            </wp:positionH>
            <wp:positionV relativeFrom="paragraph">
              <wp:posOffset>244475</wp:posOffset>
            </wp:positionV>
            <wp:extent cx="1914525" cy="1388745"/>
            <wp:effectExtent l="0" t="0" r="9525" b="190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8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4BB">
        <w:rPr>
          <w:rFonts w:ascii="宋体" w:eastAsia="宋体" w:hAnsi="宋体" w:cs="Times New Roman" w:hint="eastAsia"/>
          <w:b/>
          <w:color w:val="000000"/>
          <w:szCs w:val="21"/>
        </w:rPr>
        <w:t>3、凯特迪尔 KAT2404型轮式拖拉机</w:t>
      </w:r>
    </w:p>
    <w:p w:rsidR="007064BB" w:rsidRPr="007064BB" w:rsidRDefault="007064BB" w:rsidP="007064BB">
      <w:pPr>
        <w:snapToGrid w:val="0"/>
        <w:spacing w:line="400" w:lineRule="exact"/>
        <w:rPr>
          <w:rFonts w:ascii="宋体" w:eastAsia="宋体" w:hAnsi="宋体" w:cs="Times New Roman" w:hint="eastAsia"/>
          <w:bCs/>
          <w:color w:val="000000"/>
          <w:szCs w:val="21"/>
        </w:rPr>
      </w:pPr>
      <w:r w:rsidRPr="007064BB">
        <w:rPr>
          <w:rFonts w:ascii="宋体" w:eastAsia="宋体" w:hAnsi="宋体" w:cs="Times New Roman" w:hint="eastAsia"/>
          <w:bCs/>
          <w:color w:val="000000"/>
          <w:szCs w:val="21"/>
        </w:rPr>
        <w:t>技术鉴定证书编号： 推广鉴定证书编号：</w:t>
      </w:r>
    </w:p>
    <w:p w:rsidR="007064BB" w:rsidRPr="007064BB" w:rsidRDefault="007064BB" w:rsidP="007064BB">
      <w:pPr>
        <w:snapToGrid w:val="0"/>
        <w:spacing w:line="400" w:lineRule="exact"/>
        <w:rPr>
          <w:rFonts w:ascii="宋体" w:eastAsia="宋体" w:hAnsi="宋体" w:cs="Times New Roman" w:hint="eastAsia"/>
          <w:bCs/>
          <w:color w:val="000000"/>
          <w:szCs w:val="21"/>
        </w:rPr>
      </w:pPr>
      <w:r w:rsidRPr="007064BB">
        <w:rPr>
          <w:rFonts w:ascii="宋体" w:eastAsia="宋体" w:hAnsi="宋体" w:cs="Times New Roman" w:hint="eastAsia"/>
          <w:bCs/>
          <w:color w:val="000000"/>
          <w:szCs w:val="21"/>
        </w:rPr>
        <w:t>配套动力型号：</w:t>
      </w:r>
      <w:r w:rsidRPr="007064BB">
        <w:rPr>
          <w:rFonts w:ascii="宋体" w:eastAsia="宋体" w:hAnsi="宋体" w:cs="Times New Roman" w:hint="eastAsia"/>
          <w:bCs/>
          <w:noProof/>
          <w:color w:val="000000"/>
          <w:szCs w:val="21"/>
        </w:rPr>
        <w:t>SC11CB270G2</w:t>
      </w:r>
      <w:r w:rsidRPr="007064BB">
        <w:rPr>
          <w:rFonts w:ascii="宋体" w:eastAsia="宋体" w:hAnsi="宋体" w:cs="Times New Roman" w:hint="eastAsia"/>
          <w:bCs/>
          <w:color w:val="000000"/>
          <w:szCs w:val="21"/>
        </w:rPr>
        <w:t>型柴油机 配套动力功率（kW）：177</w:t>
      </w:r>
    </w:p>
    <w:p w:rsidR="007064BB" w:rsidRPr="007064BB" w:rsidRDefault="007064BB" w:rsidP="007064BB">
      <w:pPr>
        <w:snapToGrid w:val="0"/>
        <w:spacing w:line="400" w:lineRule="exact"/>
        <w:rPr>
          <w:rFonts w:ascii="宋体" w:eastAsia="宋体" w:hAnsi="宋体" w:cs="Times New Roman" w:hint="eastAsia"/>
          <w:bCs/>
          <w:color w:val="000000"/>
          <w:szCs w:val="21"/>
        </w:rPr>
      </w:pPr>
      <w:r w:rsidRPr="007064BB">
        <w:rPr>
          <w:rFonts w:ascii="宋体" w:eastAsia="宋体" w:hAnsi="宋体" w:cs="Times New Roman" w:hint="eastAsia"/>
          <w:bCs/>
          <w:color w:val="000000"/>
          <w:szCs w:val="21"/>
        </w:rPr>
        <w:lastRenderedPageBreak/>
        <w:t xml:space="preserve">轮胎规格（前/后）:18.4-30/20.8-38 </w:t>
      </w:r>
    </w:p>
    <w:p w:rsidR="007064BB" w:rsidRPr="007064BB" w:rsidRDefault="007064BB" w:rsidP="007064BB">
      <w:pPr>
        <w:snapToGrid w:val="0"/>
        <w:spacing w:line="400" w:lineRule="exact"/>
        <w:rPr>
          <w:rFonts w:ascii="宋体" w:eastAsia="宋体" w:hAnsi="宋体" w:cs="Times New Roman" w:hint="eastAsia"/>
          <w:bCs/>
          <w:color w:val="000000"/>
          <w:szCs w:val="21"/>
        </w:rPr>
      </w:pPr>
      <w:r w:rsidRPr="007064BB">
        <w:rPr>
          <w:rFonts w:ascii="Times New Roman" w:eastAsia="宋体" w:hAnsi="Times New Roman" w:cs="Times New Roman" w:hint="eastAsia"/>
          <w:szCs w:val="21"/>
        </w:rPr>
        <w:t>整机质量</w:t>
      </w:r>
      <w:r w:rsidRPr="007064BB">
        <w:rPr>
          <w:rFonts w:ascii="Times New Roman" w:eastAsia="宋体" w:hAnsi="Times New Roman" w:cs="Times New Roman"/>
          <w:szCs w:val="21"/>
        </w:rPr>
        <w:t>(kg)</w:t>
      </w:r>
      <w:r w:rsidRPr="007064BB">
        <w:rPr>
          <w:rFonts w:ascii="Times New Roman" w:eastAsia="宋体" w:hAnsi="Times New Roman" w:cs="Times New Roman" w:hint="eastAsia"/>
          <w:szCs w:val="21"/>
        </w:rPr>
        <w:t>：</w:t>
      </w:r>
      <w:r w:rsidRPr="007064BB">
        <w:rPr>
          <w:rFonts w:ascii="宋体" w:eastAsia="宋体" w:hAnsi="宋体" w:cs="Times New Roman" w:hint="eastAsia"/>
          <w:bCs/>
          <w:color w:val="000000"/>
          <w:szCs w:val="21"/>
        </w:rPr>
        <w:t>10000 最高车速（km/h）：35.50</w:t>
      </w:r>
    </w:p>
    <w:p w:rsidR="007064BB" w:rsidRPr="007064BB" w:rsidRDefault="007064BB" w:rsidP="007064BB">
      <w:pPr>
        <w:snapToGrid w:val="0"/>
        <w:spacing w:line="400" w:lineRule="exact"/>
        <w:rPr>
          <w:rFonts w:ascii="宋体" w:eastAsia="宋体" w:hAnsi="宋体" w:cs="Times New Roman" w:hint="eastAsia"/>
          <w:bCs/>
          <w:color w:val="000000"/>
          <w:szCs w:val="21"/>
        </w:rPr>
      </w:pPr>
      <w:r w:rsidRPr="007064BB">
        <w:rPr>
          <w:rFonts w:ascii="宋体" w:eastAsia="宋体" w:hAnsi="宋体" w:cs="Times New Roman" w:hint="eastAsia"/>
          <w:bCs/>
          <w:color w:val="000000"/>
          <w:szCs w:val="21"/>
        </w:rPr>
        <w:t>外形尺寸（长×宽×高）（m）：6.150×3.798×3.490</w:t>
      </w:r>
    </w:p>
    <w:p w:rsidR="007064BB" w:rsidRPr="007064BB" w:rsidRDefault="007064BB" w:rsidP="007064BB">
      <w:pPr>
        <w:widowControl/>
        <w:snapToGrid w:val="0"/>
        <w:rPr>
          <w:rFonts w:ascii="宋体" w:eastAsia="宋体" w:hAnsi="宋体" w:cs="Times New Roman" w:hint="eastAsia"/>
          <w:bCs/>
          <w:color w:val="000000"/>
          <w:szCs w:val="21"/>
        </w:rPr>
      </w:pPr>
      <w:r w:rsidRPr="007064BB">
        <w:rPr>
          <w:rFonts w:ascii="宋体" w:eastAsia="宋体" w:hAnsi="宋体" w:cs="Times New Roman" w:hint="eastAsia"/>
          <w:bCs/>
          <w:color w:val="000000"/>
          <w:szCs w:val="21"/>
        </w:rPr>
        <w:t>驾驶室准乘人数（人）：1 车轮数（个）：4</w:t>
      </w:r>
    </w:p>
    <w:p w:rsidR="007064BB" w:rsidRPr="007064BB" w:rsidRDefault="007064BB" w:rsidP="007064BB">
      <w:pPr>
        <w:snapToGrid w:val="0"/>
        <w:spacing w:line="400" w:lineRule="exact"/>
        <w:rPr>
          <w:rFonts w:ascii="宋体" w:eastAsia="宋体" w:hAnsi="宋体" w:cs="Times New Roman" w:hint="eastAsia"/>
          <w:bCs/>
          <w:color w:val="000000"/>
          <w:szCs w:val="21"/>
        </w:rPr>
      </w:pPr>
      <w:r w:rsidRPr="007064BB">
        <w:rPr>
          <w:rFonts w:ascii="Times New Roman" w:eastAsia="宋体" w:hAnsi="Times New Roman" w:cs="Times New Roman" w:hint="eastAsia"/>
          <w:szCs w:val="21"/>
        </w:rPr>
        <w:t>前轮距（</w:t>
      </w:r>
      <w:r w:rsidRPr="007064BB">
        <w:rPr>
          <w:rFonts w:ascii="Times New Roman" w:eastAsia="宋体" w:hAnsi="Times New Roman" w:cs="Times New Roman"/>
          <w:szCs w:val="21"/>
        </w:rPr>
        <w:t>m</w:t>
      </w:r>
      <w:r w:rsidRPr="007064BB">
        <w:rPr>
          <w:rFonts w:ascii="Times New Roman" w:eastAsia="宋体" w:hAnsi="Times New Roman" w:cs="Times New Roman" w:hint="eastAsia"/>
          <w:szCs w:val="21"/>
        </w:rPr>
        <w:t>）：</w:t>
      </w:r>
      <w:r w:rsidRPr="007064BB">
        <w:rPr>
          <w:rFonts w:ascii="Times New Roman" w:eastAsia="宋体" w:hAnsi="Times New Roman" w:cs="Times New Roman"/>
          <w:szCs w:val="21"/>
        </w:rPr>
        <w:t xml:space="preserve">2.070~2.154 </w:t>
      </w:r>
      <w:r w:rsidRPr="007064BB">
        <w:rPr>
          <w:rFonts w:ascii="Times New Roman" w:eastAsia="宋体" w:hAnsi="Times New Roman" w:cs="Times New Roman" w:hint="eastAsia"/>
          <w:szCs w:val="21"/>
        </w:rPr>
        <w:t>后轮距（</w:t>
      </w:r>
      <w:r w:rsidRPr="007064BB">
        <w:rPr>
          <w:rFonts w:ascii="Times New Roman" w:eastAsia="宋体" w:hAnsi="Times New Roman" w:cs="Times New Roman"/>
          <w:szCs w:val="21"/>
        </w:rPr>
        <w:t>m</w:t>
      </w:r>
      <w:r w:rsidRPr="007064BB">
        <w:rPr>
          <w:rFonts w:ascii="Times New Roman" w:eastAsia="宋体" w:hAnsi="Times New Roman" w:cs="Times New Roman" w:hint="eastAsia"/>
          <w:szCs w:val="21"/>
        </w:rPr>
        <w:t>）：</w:t>
      </w:r>
      <w:r w:rsidRPr="007064BB">
        <w:rPr>
          <w:rFonts w:ascii="Times New Roman" w:eastAsia="宋体" w:hAnsi="Times New Roman" w:cs="Times New Roman"/>
          <w:szCs w:val="21"/>
        </w:rPr>
        <w:t xml:space="preserve">1.966~2.582 </w:t>
      </w:r>
      <w:r w:rsidRPr="007064BB">
        <w:rPr>
          <w:rFonts w:ascii="Times New Roman" w:eastAsia="宋体" w:hAnsi="Times New Roman" w:cs="Times New Roman" w:hint="eastAsia"/>
          <w:szCs w:val="21"/>
        </w:rPr>
        <w:t>轴距（</w:t>
      </w:r>
      <w:r w:rsidRPr="007064BB">
        <w:rPr>
          <w:rFonts w:ascii="Times New Roman" w:eastAsia="宋体" w:hAnsi="Times New Roman" w:cs="Times New Roman"/>
          <w:szCs w:val="21"/>
        </w:rPr>
        <w:t>m</w:t>
      </w:r>
      <w:r w:rsidRPr="007064BB">
        <w:rPr>
          <w:rFonts w:ascii="Times New Roman" w:eastAsia="宋体" w:hAnsi="Times New Roman" w:cs="Times New Roman" w:hint="eastAsia"/>
          <w:szCs w:val="21"/>
        </w:rPr>
        <w:t>）：</w:t>
      </w:r>
      <w:r w:rsidRPr="007064BB">
        <w:rPr>
          <w:rFonts w:ascii="宋体" w:eastAsia="宋体" w:hAnsi="宋体" w:cs="Times New Roman" w:hint="eastAsia"/>
          <w:bCs/>
          <w:color w:val="000000"/>
          <w:szCs w:val="21"/>
        </w:rPr>
        <w:t>3.140</w:t>
      </w:r>
    </w:p>
    <w:p w:rsidR="007064BB" w:rsidRPr="007064BB" w:rsidRDefault="007064BB" w:rsidP="007064BB">
      <w:pPr>
        <w:snapToGrid w:val="0"/>
        <w:spacing w:line="320" w:lineRule="exact"/>
        <w:rPr>
          <w:rFonts w:ascii="仿宋_GB2312" w:eastAsia="仿宋_GB2312" w:hAnsi="宋体" w:cs="Times New Roman" w:hint="eastAsia"/>
          <w:b/>
          <w:sz w:val="32"/>
          <w:szCs w:val="32"/>
        </w:rPr>
      </w:pPr>
      <w:r w:rsidRPr="007064BB">
        <w:rPr>
          <w:rFonts w:ascii="仿宋_GB2312" w:eastAsia="仿宋_GB2312" w:hAnsi="宋体" w:cs="Times New Roman" w:hint="eastAsia"/>
          <w:b/>
          <w:sz w:val="32"/>
          <w:szCs w:val="32"/>
        </w:rPr>
        <w:t>二、方向盘拖拉机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/>
          <w:sz w:val="28"/>
          <w:szCs w:val="28"/>
        </w:rPr>
      </w:pPr>
      <w:r w:rsidRPr="007064BB">
        <w:rPr>
          <w:rFonts w:ascii="仿宋_GB2312" w:eastAsia="仿宋_GB2312" w:hAnsi="宋体" w:cs="Times New Roman" w:hint="eastAsia"/>
          <w:b/>
          <w:sz w:val="28"/>
          <w:szCs w:val="28"/>
        </w:rPr>
        <w:t>（一）广西钦州力顺机械有限公司</w:t>
      </w:r>
      <w:r w:rsidRPr="007064BB">
        <w:rPr>
          <w:rFonts w:ascii="仿宋_GB2312" w:eastAsia="仿宋_GB2312" w:hAnsi="宋体" w:cs="Times New Roman" w:hint="eastAsia"/>
          <w:b/>
          <w:sz w:val="28"/>
          <w:szCs w:val="28"/>
        </w:rPr>
        <w:tab/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zCs w:val="21"/>
        </w:rPr>
      </w:pPr>
      <w:r w:rsidRPr="007064BB">
        <w:rPr>
          <w:rFonts w:ascii="仿宋_GB2312" w:eastAsia="仿宋_GB2312" w:hAnsi="Times New Roman" w:cs="Times New Roman" w:hint="eastAsia"/>
          <w:spacing w:val="-6"/>
          <w:szCs w:val="21"/>
        </w:rPr>
        <w:t>地址：钦州市南珠东大街小江工业园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>联系电话：0777-3608212 邮政编码：535099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zCs w:val="21"/>
        </w:rPr>
      </w:pPr>
      <w:r w:rsidRPr="007064BB">
        <w:rPr>
          <w:rFonts w:ascii="仿宋_GB2312" w:eastAsia="仿宋_GB2312" w:hAnsi="宋体" w:cs="Times New Roman" w:hint="eastAsia"/>
          <w:b/>
          <w:szCs w:val="21"/>
        </w:rPr>
        <w:t>1、钦机 QJ15FSM-1-G1型前后驱动方向盘拖拉机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 xml:space="preserve">技术鉴定证书编号：XJ2014019 推广鉴定证书编号： 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zCs w:val="21"/>
        </w:rPr>
      </w:pPr>
      <w:r>
        <w:rPr>
          <w:rFonts w:ascii="Times New Roman" w:eastAsia="宋体" w:hAnsi="Times New Roman" w:cs="Times New Roman" w:hint="eastAsia"/>
          <w:noProof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4352290</wp:posOffset>
            </wp:positionH>
            <wp:positionV relativeFrom="paragraph">
              <wp:posOffset>6350</wp:posOffset>
            </wp:positionV>
            <wp:extent cx="1914525" cy="1435735"/>
            <wp:effectExtent l="0" t="0" r="9525" b="0"/>
            <wp:wrapNone/>
            <wp:docPr id="10" name="图片 10" descr="QJ15FSM-1-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J15FSM-1-G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4BB">
        <w:rPr>
          <w:rFonts w:ascii="仿宋_GB2312" w:eastAsia="仿宋_GB2312" w:hAnsi="Times New Roman" w:cs="Times New Roman" w:hint="eastAsia"/>
          <w:szCs w:val="21"/>
        </w:rPr>
        <w:t>配套动力型号： 1115型柴油机 配套动力功率(kW)：14.7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>外形尺寸(长×宽×高)(m):4.820×1.680×1.980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>车厢尺寸(长×宽×高)(m):2.080×1.100×0.395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>钢板弹簧片数(前/后)(片)：0/9 轮胎规格（前/后）：6.00-12/7.50-16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>额定载质量(kg)：1000 整机质量(kg)：1860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 xml:space="preserve">最高行驶速度(km/h):31 驾驶室准乘人数： 2 车 轮 数(个)：4 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 xml:space="preserve">前轮距（m）：0.860 后轮距（m）：1.446 </w:t>
      </w:r>
      <w:r w:rsidRPr="007064BB">
        <w:rPr>
          <w:rFonts w:ascii="仿宋_GB2312" w:eastAsia="仿宋_GB2312" w:hAnsi="宋体" w:cs="Times New Roman" w:hint="eastAsia"/>
          <w:spacing w:val="-8"/>
          <w:szCs w:val="21"/>
        </w:rPr>
        <w:t>轴距</w:t>
      </w:r>
      <w:r w:rsidRPr="007064BB">
        <w:rPr>
          <w:rFonts w:ascii="仿宋_GB2312" w:eastAsia="仿宋_GB2312" w:hAnsi="Times New Roman" w:cs="Times New Roman" w:hint="eastAsia"/>
          <w:szCs w:val="21"/>
        </w:rPr>
        <w:t>（m）</w:t>
      </w:r>
      <w:r w:rsidRPr="007064BB">
        <w:rPr>
          <w:rFonts w:ascii="仿宋_GB2312" w:eastAsia="仿宋_GB2312" w:hAnsi="宋体" w:cs="Times New Roman" w:hint="eastAsia"/>
          <w:spacing w:val="-8"/>
          <w:szCs w:val="21"/>
        </w:rPr>
        <w:t>：</w:t>
      </w:r>
      <w:r w:rsidRPr="007064BB">
        <w:rPr>
          <w:rFonts w:ascii="仿宋_GB2312" w:eastAsia="仿宋_GB2312" w:hAnsi="Times New Roman" w:cs="Times New Roman" w:hint="eastAsia"/>
          <w:szCs w:val="21"/>
        </w:rPr>
        <w:t>3.059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b/>
          <w:sz w:val="28"/>
          <w:szCs w:val="28"/>
        </w:rPr>
      </w:pPr>
      <w:r w:rsidRPr="007064BB">
        <w:rPr>
          <w:rFonts w:ascii="仿宋_GB2312" w:eastAsia="仿宋_GB2312" w:hAnsi="宋体" w:cs="Times New Roman" w:hint="eastAsia"/>
          <w:b/>
          <w:sz w:val="28"/>
          <w:szCs w:val="28"/>
        </w:rPr>
        <w:t>（二）南宁市晓飞机械有限公司 (变更注册商标)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zCs w:val="21"/>
        </w:rPr>
      </w:pPr>
      <w:r w:rsidRPr="007064BB">
        <w:rPr>
          <w:rFonts w:ascii="仿宋_GB2312" w:eastAsia="仿宋_GB2312" w:hAnsi="Times New Roman" w:cs="Times New Roman" w:hint="eastAsia"/>
          <w:spacing w:val="-6"/>
          <w:szCs w:val="21"/>
        </w:rPr>
        <w:t>地址：南宁市园艺路连畴村大皇岭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>联系电话：0771-3108013 13768883845 邮政编码：530001</w:t>
      </w:r>
    </w:p>
    <w:p w:rsidR="007064BB" w:rsidRPr="007064BB" w:rsidRDefault="007064BB" w:rsidP="007064BB">
      <w:pPr>
        <w:snapToGrid w:val="0"/>
        <w:spacing w:line="520" w:lineRule="exact"/>
        <w:rPr>
          <w:rFonts w:ascii="仿宋_GB2312" w:eastAsia="仿宋_GB2312" w:hAnsi="宋体" w:cs="Times New Roman" w:hint="eastAsia"/>
          <w:b/>
          <w:szCs w:val="21"/>
        </w:rPr>
      </w:pPr>
      <w:r w:rsidRPr="007064BB">
        <w:rPr>
          <w:rFonts w:ascii="仿宋_GB2312" w:eastAsia="仿宋_GB2312" w:hAnsi="宋体" w:cs="Times New Roman" w:hint="eastAsia"/>
          <w:b/>
          <w:szCs w:val="21"/>
        </w:rPr>
        <w:t>1、金飙龙 XF15FSD前后驱动方向盘拖拉机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zCs w:val="21"/>
        </w:rPr>
      </w:pPr>
      <w:r>
        <w:rPr>
          <w:rFonts w:ascii="Times New Roman" w:eastAsia="宋体" w:hAnsi="Times New Roman" w:cs="Times New Roman" w:hint="eastAsia"/>
          <w:noProof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168275</wp:posOffset>
            </wp:positionV>
            <wp:extent cx="1714500" cy="1285875"/>
            <wp:effectExtent l="0" t="0" r="0" b="9525"/>
            <wp:wrapNone/>
            <wp:docPr id="9" name="图片 9" descr="晓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晓飞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4BB">
        <w:rPr>
          <w:rFonts w:ascii="仿宋_GB2312" w:eastAsia="仿宋_GB2312" w:hAnsi="Times New Roman" w:cs="Times New Roman" w:hint="eastAsia"/>
          <w:szCs w:val="21"/>
        </w:rPr>
        <w:t xml:space="preserve">技术鉴定证书编号：XJ2010073 推广鉴定证书编号： 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>配套动力型号：1115型柴油机 配套动力功率(kW)：14.7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 xml:space="preserve">外形尺寸(长×宽×高)(m):4.65×1. 61×1. 93 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>车厢尺寸(长×宽×高)(m): 2×1×0.4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>钢板弹簧片数(前/后)(片)：后9 轮胎规格（前/后）：6.0-12/7.5-16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>额定载质量(kg)：1000 整机质量(kg)：1550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 xml:space="preserve">最高行驶速度(km/h): 40 驾驶室准乘人数： 2 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>车 轮 数(个)：4 前轮距（m）：0.82 后轮距（m）：1.36</w:t>
      </w:r>
    </w:p>
    <w:p w:rsidR="007064BB" w:rsidRPr="007064BB" w:rsidRDefault="007064BB" w:rsidP="007064BB">
      <w:pPr>
        <w:snapToGrid w:val="0"/>
        <w:rPr>
          <w:rFonts w:ascii="仿宋_GB2312" w:eastAsia="仿宋_GB2312" w:hAnsi="宋体" w:cs="Times New Roman" w:hint="eastAsia"/>
          <w:b/>
          <w:szCs w:val="21"/>
        </w:rPr>
      </w:pPr>
      <w:r>
        <w:rPr>
          <w:rFonts w:ascii="Times New Roman" w:eastAsia="宋体" w:hAnsi="Times New Roman" w:cs="Times New Roman" w:hint="eastAsia"/>
          <w:noProof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55245</wp:posOffset>
            </wp:positionV>
            <wp:extent cx="1802765" cy="1186180"/>
            <wp:effectExtent l="0" t="0" r="6985" b="0"/>
            <wp:wrapNone/>
            <wp:docPr id="8" name="图片 8" descr="南宁晓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南宁晓飞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18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4BB">
        <w:rPr>
          <w:rFonts w:ascii="仿宋_GB2312" w:eastAsia="仿宋_GB2312" w:hAnsi="宋体" w:cs="Times New Roman" w:hint="eastAsia"/>
          <w:b/>
          <w:szCs w:val="21"/>
        </w:rPr>
        <w:t>2、金飙龙 XF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3"/>
          <w:attr w:name="UnitName" w:val="F"/>
        </w:smartTagPr>
        <w:r w:rsidRPr="007064BB">
          <w:rPr>
            <w:rFonts w:ascii="仿宋_GB2312" w:eastAsia="仿宋_GB2312" w:hAnsi="宋体" w:cs="Times New Roman" w:hint="eastAsia"/>
            <w:b/>
            <w:szCs w:val="21"/>
          </w:rPr>
          <w:t>13F</w:t>
        </w:r>
      </w:smartTag>
      <w:r w:rsidRPr="007064BB">
        <w:rPr>
          <w:rFonts w:ascii="仿宋_GB2312" w:eastAsia="仿宋_GB2312" w:hAnsi="宋体" w:cs="Times New Roman" w:hint="eastAsia"/>
          <w:b/>
          <w:szCs w:val="21"/>
        </w:rPr>
        <w:t>型方向盘拖拉机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pacing w:val="-6"/>
          <w:szCs w:val="21"/>
        </w:rPr>
      </w:pPr>
      <w:r w:rsidRPr="007064BB">
        <w:rPr>
          <w:rFonts w:ascii="仿宋_GB2312" w:eastAsia="仿宋_GB2312" w:hAnsi="宋体" w:cs="Times New Roman" w:hint="eastAsia"/>
          <w:bCs/>
          <w:szCs w:val="21"/>
        </w:rPr>
        <w:t>技术鉴定证书编号：XJ2007039 推广鉴定证书编号：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szCs w:val="21"/>
        </w:rPr>
      </w:pPr>
      <w:r w:rsidRPr="007064BB">
        <w:rPr>
          <w:rFonts w:ascii="仿宋_GB2312" w:eastAsia="仿宋_GB2312" w:hAnsi="宋体" w:cs="Times New Roman" w:hint="eastAsia"/>
          <w:bCs/>
          <w:szCs w:val="21"/>
        </w:rPr>
        <w:t>配套动力型号： 1110柴油机 配套动力功率（</w:t>
      </w:r>
      <w:r w:rsidRPr="007064BB">
        <w:rPr>
          <w:rFonts w:ascii="仿宋_GB2312" w:eastAsia="仿宋_GB2312" w:hAnsi="Times New Roman" w:cs="Times New Roman" w:hint="eastAsia"/>
          <w:szCs w:val="21"/>
        </w:rPr>
        <w:t>kW</w:t>
      </w:r>
      <w:r w:rsidRPr="007064BB">
        <w:rPr>
          <w:rFonts w:ascii="仿宋_GB2312" w:eastAsia="仿宋_GB2312" w:hAnsi="宋体" w:cs="Times New Roman" w:hint="eastAsia"/>
          <w:bCs/>
          <w:szCs w:val="21"/>
        </w:rPr>
        <w:t>）：13.32（12h）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zCs w:val="21"/>
        </w:rPr>
      </w:pPr>
      <w:r w:rsidRPr="007064BB">
        <w:rPr>
          <w:rFonts w:ascii="仿宋_GB2312" w:eastAsia="仿宋_GB2312" w:hAnsi="宋体" w:cs="Times New Roman" w:hint="eastAsia"/>
          <w:bCs/>
          <w:spacing w:val="-12"/>
          <w:szCs w:val="21"/>
        </w:rPr>
        <w:t>外形尺寸（长</w:t>
      </w:r>
      <w:r w:rsidRPr="007064BB">
        <w:rPr>
          <w:rFonts w:ascii="仿宋_GB2312" w:eastAsia="仿宋_GB2312" w:hAnsi="Times New Roman" w:cs="Times New Roman" w:hint="eastAsia"/>
          <w:spacing w:val="-12"/>
          <w:szCs w:val="21"/>
        </w:rPr>
        <w:t xml:space="preserve">×宽×高）（m）：4.5×1.6×1.91 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szCs w:val="21"/>
        </w:rPr>
      </w:pPr>
      <w:r w:rsidRPr="007064BB">
        <w:rPr>
          <w:rFonts w:ascii="仿宋_GB2312" w:eastAsia="仿宋_GB2312" w:hAnsi="宋体" w:cs="Times New Roman" w:hint="eastAsia"/>
          <w:bCs/>
          <w:spacing w:val="-12"/>
          <w:szCs w:val="21"/>
        </w:rPr>
        <w:t>车厢尺寸（长</w:t>
      </w:r>
      <w:r w:rsidRPr="007064BB">
        <w:rPr>
          <w:rFonts w:ascii="仿宋_GB2312" w:eastAsia="仿宋_GB2312" w:hAnsi="Times New Roman" w:cs="Times New Roman" w:hint="eastAsia"/>
          <w:spacing w:val="-12"/>
          <w:szCs w:val="21"/>
        </w:rPr>
        <w:t>×宽×高）（m）：1.8×1.0×0.4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szCs w:val="21"/>
        </w:rPr>
      </w:pPr>
      <w:r w:rsidRPr="007064BB">
        <w:rPr>
          <w:rFonts w:ascii="仿宋_GB2312" w:eastAsia="仿宋_GB2312" w:hAnsi="Times New Roman" w:cs="Times New Roman" w:hint="eastAsia"/>
          <w:spacing w:val="-12"/>
          <w:szCs w:val="21"/>
        </w:rPr>
        <w:lastRenderedPageBreak/>
        <w:t>钢板弹簧片数（前 / 后）（片）：7（后）</w:t>
      </w:r>
      <w:r w:rsidRPr="007064BB">
        <w:rPr>
          <w:rFonts w:ascii="仿宋_GB2312" w:eastAsia="仿宋_GB2312" w:hAnsi="宋体" w:cs="Times New Roman" w:hint="eastAsia"/>
          <w:szCs w:val="21"/>
        </w:rPr>
        <w:t xml:space="preserve"> 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szCs w:val="21"/>
        </w:rPr>
      </w:pPr>
      <w:r w:rsidRPr="007064BB">
        <w:rPr>
          <w:rFonts w:ascii="仿宋_GB2312" w:eastAsia="仿宋_GB2312" w:hAnsi="宋体" w:cs="Times New Roman" w:hint="eastAsia"/>
          <w:bCs/>
          <w:szCs w:val="21"/>
        </w:rPr>
        <w:t>轮胎规格（前/后）（片）：6.00-12/7.00-16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spacing w:val="-8"/>
          <w:szCs w:val="21"/>
        </w:rPr>
      </w:pPr>
      <w:r w:rsidRPr="007064BB">
        <w:rPr>
          <w:rFonts w:ascii="仿宋_GB2312" w:eastAsia="仿宋_GB2312" w:hAnsi="宋体" w:cs="Times New Roman" w:hint="eastAsia"/>
          <w:bCs/>
          <w:spacing w:val="-8"/>
          <w:szCs w:val="21"/>
        </w:rPr>
        <w:t xml:space="preserve">额定载质量（kg）：1000 </w:t>
      </w:r>
      <w:r w:rsidRPr="007064BB">
        <w:rPr>
          <w:rFonts w:ascii="仿宋_GB2312" w:eastAsia="仿宋_GB2312" w:hAnsi="Times New Roman" w:cs="Times New Roman" w:hint="eastAsia"/>
          <w:szCs w:val="21"/>
        </w:rPr>
        <w:t>整机质量(kg)：1260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spacing w:val="-8"/>
          <w:szCs w:val="21"/>
        </w:rPr>
      </w:pPr>
      <w:r>
        <w:rPr>
          <w:rFonts w:ascii="Times New Roman" w:eastAsia="宋体" w:hAnsi="Times New Roman" w:cs="Times New Roman" w:hint="eastAsia"/>
          <w:noProof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10160</wp:posOffset>
            </wp:positionV>
            <wp:extent cx="1828800" cy="910590"/>
            <wp:effectExtent l="0" t="0" r="0" b="3810"/>
            <wp:wrapNone/>
            <wp:docPr id="7" name="图片 7" descr="11_1_页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1_1_页面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1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4BB">
        <w:rPr>
          <w:rFonts w:ascii="仿宋_GB2312" w:eastAsia="仿宋_GB2312" w:hAnsi="宋体" w:cs="Times New Roman" w:hint="eastAsia"/>
          <w:bCs/>
          <w:spacing w:val="-8"/>
          <w:szCs w:val="21"/>
        </w:rPr>
        <w:t xml:space="preserve">最高车速（km/h）：40 驾驶室准乘人数（人）：2 </w:t>
      </w:r>
      <w:r w:rsidRPr="007064BB">
        <w:rPr>
          <w:rFonts w:ascii="仿宋_GB2312" w:eastAsia="仿宋_GB2312" w:hAnsi="宋体" w:cs="Times New Roman" w:hint="eastAsia"/>
          <w:spacing w:val="-8"/>
          <w:szCs w:val="21"/>
        </w:rPr>
        <w:t xml:space="preserve">车轮数（个）：4 </w:t>
      </w:r>
    </w:p>
    <w:p w:rsidR="007064BB" w:rsidRPr="007064BB" w:rsidRDefault="007064BB" w:rsidP="007064BB">
      <w:pPr>
        <w:snapToGrid w:val="0"/>
        <w:rPr>
          <w:rFonts w:ascii="仿宋_GB2312" w:eastAsia="仿宋_GB2312" w:hAnsi="宋体" w:cs="Times New Roman" w:hint="eastAsia"/>
          <w:b/>
          <w:szCs w:val="21"/>
        </w:rPr>
      </w:pPr>
      <w:r w:rsidRPr="007064BB">
        <w:rPr>
          <w:rFonts w:ascii="仿宋_GB2312" w:eastAsia="仿宋_GB2312" w:hAnsi="宋体" w:cs="Times New Roman" w:hint="eastAsia"/>
          <w:b/>
          <w:szCs w:val="21"/>
        </w:rPr>
        <w:t>3、金飙龙 XF15FS型前后驱动方向盘拖拉机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pacing w:val="-6"/>
          <w:szCs w:val="21"/>
        </w:rPr>
      </w:pPr>
      <w:r w:rsidRPr="007064BB">
        <w:rPr>
          <w:rFonts w:ascii="仿宋_GB2312" w:eastAsia="仿宋_GB2312" w:hAnsi="宋体" w:cs="Times New Roman" w:hint="eastAsia"/>
          <w:bCs/>
          <w:szCs w:val="21"/>
        </w:rPr>
        <w:t>技术鉴定证书编号：XJ2007040 推广鉴定证书编号：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szCs w:val="21"/>
        </w:rPr>
      </w:pPr>
      <w:r w:rsidRPr="007064BB">
        <w:rPr>
          <w:rFonts w:ascii="仿宋_GB2312" w:eastAsia="仿宋_GB2312" w:hAnsi="宋体" w:cs="Times New Roman" w:hint="eastAsia"/>
          <w:bCs/>
          <w:szCs w:val="21"/>
        </w:rPr>
        <w:t>配套动力型号： 1115柴油机 配套动力功率（</w:t>
      </w:r>
      <w:r w:rsidRPr="007064BB">
        <w:rPr>
          <w:rFonts w:ascii="仿宋_GB2312" w:eastAsia="仿宋_GB2312" w:hAnsi="Times New Roman" w:cs="Times New Roman" w:hint="eastAsia"/>
          <w:szCs w:val="21"/>
        </w:rPr>
        <w:t>kW</w:t>
      </w:r>
      <w:r w:rsidRPr="007064BB">
        <w:rPr>
          <w:rFonts w:ascii="仿宋_GB2312" w:eastAsia="仿宋_GB2312" w:hAnsi="宋体" w:cs="Times New Roman" w:hint="eastAsia"/>
          <w:bCs/>
          <w:szCs w:val="21"/>
        </w:rPr>
        <w:t>）：14.71（12h）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szCs w:val="21"/>
        </w:rPr>
      </w:pPr>
      <w:r w:rsidRPr="007064BB">
        <w:rPr>
          <w:rFonts w:ascii="仿宋_GB2312" w:eastAsia="仿宋_GB2312" w:hAnsi="宋体" w:cs="Times New Roman" w:hint="eastAsia"/>
          <w:bCs/>
          <w:spacing w:val="-12"/>
          <w:szCs w:val="21"/>
        </w:rPr>
        <w:t>外形尺寸（长</w:t>
      </w:r>
      <w:r w:rsidRPr="007064BB">
        <w:rPr>
          <w:rFonts w:ascii="仿宋_GB2312" w:eastAsia="仿宋_GB2312" w:hAnsi="Times New Roman" w:cs="Times New Roman" w:hint="eastAsia"/>
          <w:spacing w:val="-12"/>
          <w:szCs w:val="21"/>
        </w:rPr>
        <w:t>×宽×高）（m）：5.0×1.7×2.1</w:t>
      </w:r>
      <w:r w:rsidRPr="007064BB">
        <w:rPr>
          <w:rFonts w:ascii="仿宋_GB2312" w:eastAsia="仿宋_GB2312" w:hAnsi="宋体" w:cs="Times New Roman" w:hint="eastAsia"/>
          <w:bCs/>
          <w:szCs w:val="21"/>
        </w:rPr>
        <w:t xml:space="preserve"> 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pacing w:val="-12"/>
          <w:szCs w:val="21"/>
        </w:rPr>
      </w:pPr>
      <w:r w:rsidRPr="007064BB">
        <w:rPr>
          <w:rFonts w:ascii="仿宋_GB2312" w:eastAsia="仿宋_GB2312" w:hAnsi="宋体" w:cs="Times New Roman" w:hint="eastAsia"/>
          <w:bCs/>
          <w:spacing w:val="-12"/>
          <w:szCs w:val="21"/>
        </w:rPr>
        <w:t>车厢尺寸（长</w:t>
      </w:r>
      <w:r w:rsidRPr="007064BB">
        <w:rPr>
          <w:rFonts w:ascii="仿宋_GB2312" w:eastAsia="仿宋_GB2312" w:hAnsi="Times New Roman" w:cs="Times New Roman" w:hint="eastAsia"/>
          <w:spacing w:val="-12"/>
          <w:szCs w:val="21"/>
        </w:rPr>
        <w:t>×宽×高）（m）：2.0×1.0×0.4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szCs w:val="21"/>
        </w:rPr>
      </w:pPr>
      <w:r w:rsidRPr="007064BB">
        <w:rPr>
          <w:rFonts w:ascii="仿宋_GB2312" w:eastAsia="仿宋_GB2312" w:hAnsi="Times New Roman" w:cs="Times New Roman" w:hint="eastAsia"/>
          <w:spacing w:val="-12"/>
          <w:szCs w:val="21"/>
        </w:rPr>
        <w:t>钢板弹簧片数（前 / 后）（片）：9（后）</w:t>
      </w:r>
      <w:r w:rsidRPr="007064BB">
        <w:rPr>
          <w:rFonts w:ascii="仿宋_GB2312" w:eastAsia="仿宋_GB2312" w:hAnsi="宋体" w:cs="Times New Roman" w:hint="eastAsia"/>
          <w:bCs/>
          <w:szCs w:val="21"/>
        </w:rPr>
        <w:t>轮胎规格（前/后）：6.00-12/7.50-16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spacing w:val="-8"/>
          <w:szCs w:val="21"/>
        </w:rPr>
      </w:pPr>
      <w:r w:rsidRPr="007064BB">
        <w:rPr>
          <w:rFonts w:ascii="仿宋_GB2312" w:eastAsia="仿宋_GB2312" w:hAnsi="宋体" w:cs="Times New Roman" w:hint="eastAsia"/>
          <w:bCs/>
          <w:spacing w:val="-8"/>
          <w:szCs w:val="21"/>
        </w:rPr>
        <w:t xml:space="preserve">额定载质量（kg）：1000 </w:t>
      </w:r>
      <w:r w:rsidRPr="007064BB">
        <w:rPr>
          <w:rFonts w:ascii="仿宋_GB2312" w:eastAsia="仿宋_GB2312" w:hAnsi="Times New Roman" w:cs="Times New Roman" w:hint="eastAsia"/>
          <w:szCs w:val="21"/>
        </w:rPr>
        <w:t>整机质量(kg)：1500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spacing w:val="-8"/>
          <w:szCs w:val="21"/>
        </w:rPr>
      </w:pPr>
      <w:r w:rsidRPr="007064BB">
        <w:rPr>
          <w:rFonts w:ascii="仿宋_GB2312" w:eastAsia="仿宋_GB2312" w:hAnsi="宋体" w:cs="Times New Roman" w:hint="eastAsia"/>
          <w:bCs/>
          <w:spacing w:val="-8"/>
          <w:szCs w:val="21"/>
        </w:rPr>
        <w:t xml:space="preserve">最高车速（km/h）：40 驾驶室准乘人数（人）：2 </w:t>
      </w:r>
      <w:r w:rsidRPr="007064BB">
        <w:rPr>
          <w:rFonts w:ascii="仿宋_GB2312" w:eastAsia="仿宋_GB2312" w:hAnsi="宋体" w:cs="Times New Roman" w:hint="eastAsia"/>
          <w:spacing w:val="-8"/>
          <w:szCs w:val="21"/>
        </w:rPr>
        <w:t xml:space="preserve">车轮数（个）：4 </w:t>
      </w:r>
    </w:p>
    <w:p w:rsidR="007064BB" w:rsidRPr="007064BB" w:rsidRDefault="007064BB" w:rsidP="007064BB">
      <w:pPr>
        <w:snapToGrid w:val="0"/>
        <w:spacing w:line="520" w:lineRule="exact"/>
        <w:rPr>
          <w:rFonts w:ascii="仿宋_GB2312" w:eastAsia="仿宋_GB2312" w:hAnsi="宋体" w:cs="Times New Roman" w:hint="eastAsia"/>
          <w:b/>
          <w:szCs w:val="21"/>
        </w:rPr>
      </w:pPr>
      <w:r w:rsidRPr="007064BB">
        <w:rPr>
          <w:rFonts w:ascii="仿宋_GB2312" w:eastAsia="仿宋_GB2312" w:hAnsi="宋体" w:cs="Times New Roman" w:hint="eastAsia"/>
          <w:b/>
          <w:szCs w:val="21"/>
        </w:rPr>
        <w:t>4、金飙龙 XF15FSDH型前后驱动方向盘拖拉机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zCs w:val="21"/>
        </w:rPr>
      </w:pPr>
      <w:r>
        <w:rPr>
          <w:rFonts w:ascii="Times New Roman" w:eastAsia="宋体" w:hAnsi="Times New Roman" w:cs="Times New Roman" w:hint="eastAsia"/>
          <w:noProof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4314825</wp:posOffset>
            </wp:positionH>
            <wp:positionV relativeFrom="paragraph">
              <wp:posOffset>30480</wp:posOffset>
            </wp:positionV>
            <wp:extent cx="1873885" cy="1406525"/>
            <wp:effectExtent l="0" t="0" r="0" b="3175"/>
            <wp:wrapNone/>
            <wp:docPr id="6" name="图片 6" descr="XF15FSDH45度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XF15FSDH45度图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140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4BB">
        <w:rPr>
          <w:rFonts w:ascii="仿宋_GB2312" w:eastAsia="仿宋_GB2312" w:hAnsi="Times New Roman" w:cs="Times New Roman" w:hint="eastAsia"/>
          <w:szCs w:val="21"/>
        </w:rPr>
        <w:t xml:space="preserve">技术鉴定证书编号：XJ2011091 推广鉴定证书编号： 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>配套动力型号： 1115型柴油机 配套动力功率(kW)：14.71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 xml:space="preserve">外形尺寸(长×宽×高)(m):5.00×1.68×2.07 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>车厢尺寸(长×宽×高)(m):2.2×1×0.4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>钢板弹簧片数(前/后)(片)：2/2 轮胎规格（前/后）：6.0-16/8.25-16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>额定载质量(kg)：1000 整机质量(kg)：1815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 xml:space="preserve">最高行驶速度(km/h):40 驾驶室准乘人数： 2 车 轮 数(个)：4 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 xml:space="preserve">前轮距（m）：0.97 后轮距（m）：1.37 </w:t>
      </w:r>
      <w:r w:rsidRPr="007064BB">
        <w:rPr>
          <w:rFonts w:ascii="仿宋_GB2312" w:eastAsia="仿宋_GB2312" w:hAnsi="宋体" w:cs="Times New Roman" w:hint="eastAsia"/>
          <w:spacing w:val="-8"/>
          <w:szCs w:val="21"/>
        </w:rPr>
        <w:t>轴距</w:t>
      </w:r>
      <w:r w:rsidRPr="007064BB">
        <w:rPr>
          <w:rFonts w:ascii="仿宋_GB2312" w:eastAsia="仿宋_GB2312" w:hAnsi="Times New Roman" w:cs="Times New Roman" w:hint="eastAsia"/>
          <w:szCs w:val="21"/>
        </w:rPr>
        <w:t>（m）</w:t>
      </w:r>
      <w:r w:rsidRPr="007064BB">
        <w:rPr>
          <w:rFonts w:ascii="仿宋_GB2312" w:eastAsia="仿宋_GB2312" w:hAnsi="宋体" w:cs="Times New Roman" w:hint="eastAsia"/>
          <w:spacing w:val="-8"/>
          <w:szCs w:val="21"/>
        </w:rPr>
        <w:t>：</w:t>
      </w:r>
      <w:r w:rsidRPr="007064BB">
        <w:rPr>
          <w:rFonts w:ascii="仿宋_GB2312" w:eastAsia="仿宋_GB2312" w:hAnsi="Times New Roman" w:cs="Times New Roman" w:hint="eastAsia"/>
          <w:szCs w:val="21"/>
        </w:rPr>
        <w:t>3.2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zCs w:val="21"/>
        </w:rPr>
      </w:pP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zCs w:val="21"/>
        </w:rPr>
      </w:pPr>
      <w:r w:rsidRPr="007064BB">
        <w:rPr>
          <w:rFonts w:ascii="仿宋_GB2312" w:eastAsia="仿宋_GB2312" w:hAnsi="宋体" w:cs="Times New Roman" w:hint="eastAsia"/>
          <w:b/>
          <w:szCs w:val="21"/>
        </w:rPr>
        <w:t>5、金飙龙 XF15FSDHM型前后驱动方向盘拖拉机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zCs w:val="21"/>
        </w:rPr>
      </w:pPr>
      <w:r>
        <w:rPr>
          <w:rFonts w:ascii="Times New Roman" w:eastAsia="宋体" w:hAnsi="Times New Roman" w:cs="Times New Roman" w:hint="eastAsia"/>
          <w:noProof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251460</wp:posOffset>
            </wp:positionV>
            <wp:extent cx="1903095" cy="1428750"/>
            <wp:effectExtent l="0" t="0" r="1905" b="0"/>
            <wp:wrapNone/>
            <wp:docPr id="5" name="图片 5" descr="XF15FSDHM45度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XF15FSDHM45度图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4BB">
        <w:rPr>
          <w:rFonts w:ascii="仿宋_GB2312" w:eastAsia="仿宋_GB2312" w:hAnsi="Times New Roman" w:cs="Times New Roman" w:hint="eastAsia"/>
          <w:szCs w:val="21"/>
        </w:rPr>
        <w:t xml:space="preserve">技术鉴定证书编号：XJ2011092 推广鉴定证书编号： 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>配套动力型号： 1115型柴油机 配套动力功率(kW)：14.71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 xml:space="preserve">外形尺寸(长×宽×高)(m):5.00×1.68×2.04 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>车厢尺寸(长×宽×高)(m):2.2×1.0×0.4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>钢板弹簧片数(前/后)(片)：2/2 轮胎规格（前/后）：6.0-16/8.25-16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>额定载质量(kg)：1000 整机质量(kg)：1910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 xml:space="preserve">最高行驶速度(km/h):40 驾驶室准乘人数： 2 车 轮 数(个)：4 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/>
          <w:sz w:val="32"/>
          <w:szCs w:val="32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 xml:space="preserve">前轮距（m）：0.95 后轮距（m）：1.32 </w:t>
      </w:r>
      <w:r w:rsidRPr="007064BB">
        <w:rPr>
          <w:rFonts w:ascii="仿宋_GB2312" w:eastAsia="仿宋_GB2312" w:hAnsi="宋体" w:cs="Times New Roman" w:hint="eastAsia"/>
          <w:spacing w:val="-8"/>
          <w:szCs w:val="21"/>
        </w:rPr>
        <w:t>轴距</w:t>
      </w:r>
      <w:r w:rsidRPr="007064BB">
        <w:rPr>
          <w:rFonts w:ascii="仿宋_GB2312" w:eastAsia="仿宋_GB2312" w:hAnsi="Times New Roman" w:cs="Times New Roman" w:hint="eastAsia"/>
          <w:szCs w:val="21"/>
        </w:rPr>
        <w:t>（m）</w:t>
      </w:r>
      <w:r w:rsidRPr="007064BB">
        <w:rPr>
          <w:rFonts w:ascii="仿宋_GB2312" w:eastAsia="仿宋_GB2312" w:hAnsi="宋体" w:cs="Times New Roman" w:hint="eastAsia"/>
          <w:spacing w:val="-8"/>
          <w:szCs w:val="21"/>
        </w:rPr>
        <w:t>：3.14</w:t>
      </w:r>
    </w:p>
    <w:p w:rsidR="007064BB" w:rsidRPr="007064BB" w:rsidRDefault="007064BB" w:rsidP="007064BB">
      <w:pPr>
        <w:widowControl/>
        <w:snapToGrid w:val="0"/>
        <w:rPr>
          <w:rFonts w:ascii="仿宋_GB2312" w:eastAsia="仿宋_GB2312" w:hAnsi="宋体" w:cs="Times New Roman" w:hint="eastAsia"/>
          <w:b/>
          <w:sz w:val="32"/>
          <w:szCs w:val="32"/>
        </w:rPr>
      </w:pPr>
      <w:r w:rsidRPr="007064BB">
        <w:rPr>
          <w:rFonts w:ascii="仿宋_GB2312" w:eastAsia="仿宋_GB2312" w:hAnsi="宋体" w:cs="Times New Roman" w:hint="eastAsia"/>
          <w:b/>
          <w:sz w:val="32"/>
          <w:szCs w:val="32"/>
        </w:rPr>
        <w:t>三、收获机械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/>
          <w:color w:val="000000"/>
          <w:sz w:val="28"/>
          <w:szCs w:val="28"/>
        </w:rPr>
      </w:pPr>
      <w:r w:rsidRPr="007064BB">
        <w:rPr>
          <w:rFonts w:ascii="仿宋_GB2312" w:eastAsia="仿宋_GB2312" w:hAnsi="宋体" w:cs="Times New Roman" w:hint="eastAsia"/>
          <w:b/>
          <w:color w:val="000000"/>
          <w:sz w:val="28"/>
          <w:szCs w:val="28"/>
        </w:rPr>
        <w:t>（一）浙江四方集团公司</w:t>
      </w:r>
    </w:p>
    <w:p w:rsidR="007064BB" w:rsidRPr="007064BB" w:rsidRDefault="007064BB" w:rsidP="007064BB">
      <w:pPr>
        <w:snapToGrid w:val="0"/>
        <w:spacing w:line="320" w:lineRule="exact"/>
        <w:rPr>
          <w:rFonts w:ascii="仿宋_GB2312" w:eastAsia="仿宋_GB2312" w:hAnsi="宋体" w:cs="宋体" w:hint="eastAsia"/>
          <w:color w:val="000000"/>
          <w:kern w:val="0"/>
          <w:szCs w:val="24"/>
        </w:rPr>
      </w:pPr>
      <w:r w:rsidRPr="007064BB">
        <w:rPr>
          <w:rFonts w:ascii="仿宋_GB2312" w:eastAsia="仿宋_GB2312" w:hAnsi="宋体" w:cs="Times New Roman" w:hint="eastAsia"/>
          <w:color w:val="000000"/>
          <w:szCs w:val="24"/>
        </w:rPr>
        <w:t>地址：</w:t>
      </w:r>
      <w:r w:rsidRPr="007064BB">
        <w:rPr>
          <w:rFonts w:ascii="仿宋_GB2312" w:eastAsia="仿宋_GB2312" w:hAnsi="宋体" w:cs="宋体" w:hint="eastAsia"/>
          <w:color w:val="000000"/>
          <w:kern w:val="0"/>
          <w:szCs w:val="24"/>
        </w:rPr>
        <w:t>浙江省永康市永拖路57号</w:t>
      </w:r>
    </w:p>
    <w:p w:rsidR="007064BB" w:rsidRPr="007064BB" w:rsidRDefault="007064BB" w:rsidP="007064BB">
      <w:pPr>
        <w:snapToGrid w:val="0"/>
        <w:spacing w:line="320" w:lineRule="exact"/>
        <w:rPr>
          <w:rFonts w:ascii="仿宋_GB2312" w:eastAsia="仿宋_GB2312" w:hAnsi="宋体" w:cs="Times New Roman" w:hint="eastAsia"/>
          <w:color w:val="000000"/>
          <w:szCs w:val="24"/>
        </w:rPr>
      </w:pPr>
      <w:r w:rsidRPr="007064BB">
        <w:rPr>
          <w:rFonts w:ascii="仿宋_GB2312" w:eastAsia="仿宋_GB2312" w:hAnsi="宋体" w:cs="Times New Roman" w:hint="eastAsia"/>
          <w:color w:val="000000"/>
          <w:szCs w:val="24"/>
        </w:rPr>
        <w:t>联系电话：</w:t>
      </w:r>
      <w:r w:rsidRPr="007064BB">
        <w:rPr>
          <w:rFonts w:ascii="仿宋_GB2312" w:eastAsia="仿宋_GB2312" w:hAnsi="宋体" w:cs="宋体" w:hint="eastAsia"/>
          <w:color w:val="000000"/>
          <w:kern w:val="0"/>
          <w:szCs w:val="24"/>
        </w:rPr>
        <w:t xml:space="preserve">13506596490 </w:t>
      </w:r>
      <w:r w:rsidRPr="007064BB">
        <w:rPr>
          <w:rFonts w:ascii="仿宋_GB2312" w:eastAsia="仿宋_GB2312" w:hAnsi="宋体" w:cs="Times New Roman" w:hint="eastAsia"/>
          <w:color w:val="000000"/>
          <w:szCs w:val="24"/>
        </w:rPr>
        <w:t>邮政编码：</w:t>
      </w:r>
      <w:r w:rsidRPr="007064BB">
        <w:rPr>
          <w:rFonts w:ascii="仿宋_GB2312" w:eastAsia="仿宋_GB2312" w:hAnsi="宋体" w:cs="宋体" w:hint="eastAsia"/>
          <w:color w:val="000000"/>
          <w:kern w:val="0"/>
          <w:szCs w:val="28"/>
        </w:rPr>
        <w:t>321315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/>
          <w:szCs w:val="21"/>
        </w:rPr>
      </w:pPr>
      <w:r w:rsidRPr="007064BB">
        <w:rPr>
          <w:rFonts w:ascii="仿宋_GB2312" w:eastAsia="仿宋_GB2312" w:hAnsi="宋体" w:cs="Times New Roman" w:hint="eastAsia"/>
          <w:b/>
          <w:szCs w:val="21"/>
        </w:rPr>
        <w:lastRenderedPageBreak/>
        <w:t>1、四方 4LZ-1.0型谷物联合收割机</w:t>
      </w:r>
    </w:p>
    <w:p w:rsidR="007064BB" w:rsidRPr="007064BB" w:rsidRDefault="007064BB" w:rsidP="007064BB">
      <w:pPr>
        <w:snapToGrid w:val="0"/>
        <w:spacing w:line="340" w:lineRule="exact"/>
        <w:rPr>
          <w:rFonts w:ascii="仿宋_GB2312" w:eastAsia="仿宋_GB2312" w:hAnsi="宋体" w:cs="Times New Roman" w:hint="eastAsia"/>
          <w:bCs/>
          <w:szCs w:val="21"/>
        </w:rPr>
      </w:pPr>
      <w:r>
        <w:rPr>
          <w:rFonts w:ascii="Times New Roman" w:eastAsia="宋体" w:hAnsi="Times New Roman" w:cs="Times New Roman" w:hint="eastAsia"/>
          <w:noProof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22225</wp:posOffset>
            </wp:positionV>
            <wp:extent cx="2018665" cy="1415415"/>
            <wp:effectExtent l="0" t="0" r="63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41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4BB">
        <w:rPr>
          <w:rFonts w:ascii="仿宋_GB2312" w:eastAsia="仿宋_GB2312" w:hAnsi="宋体" w:cs="Times New Roman" w:hint="eastAsia"/>
          <w:bCs/>
          <w:szCs w:val="21"/>
        </w:rPr>
        <w:t>推广鉴定证书编号：部2013232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szCs w:val="21"/>
        </w:rPr>
      </w:pPr>
      <w:r w:rsidRPr="007064BB">
        <w:rPr>
          <w:rFonts w:ascii="仿宋_GB2312" w:eastAsia="仿宋_GB2312" w:hAnsi="宋体" w:cs="Times New Roman" w:hint="eastAsia"/>
          <w:bCs/>
          <w:szCs w:val="21"/>
        </w:rPr>
        <w:t>配套动力型号：SF1125M-2型柴油机 配套动力功率（</w:t>
      </w:r>
      <w:r w:rsidRPr="007064BB">
        <w:rPr>
          <w:rFonts w:ascii="仿宋_GB2312" w:eastAsia="仿宋_GB2312" w:hAnsi="宋体" w:cs="Times New Roman" w:hint="eastAsia"/>
          <w:szCs w:val="21"/>
        </w:rPr>
        <w:t>kW</w:t>
      </w:r>
      <w:r w:rsidRPr="007064BB">
        <w:rPr>
          <w:rFonts w:ascii="仿宋_GB2312" w:eastAsia="仿宋_GB2312" w:hAnsi="宋体" w:cs="Times New Roman" w:hint="eastAsia"/>
          <w:bCs/>
          <w:szCs w:val="21"/>
        </w:rPr>
        <w:t>）：19.8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最高车速（km/h）：3.95 工作幅宽（m）：1.36</w:t>
      </w:r>
    </w:p>
    <w:p w:rsidR="007064BB" w:rsidRPr="007064BB" w:rsidRDefault="007064BB" w:rsidP="007064BB">
      <w:pPr>
        <w:snapToGrid w:val="0"/>
        <w:spacing w:line="360" w:lineRule="exact"/>
        <w:rPr>
          <w:rFonts w:ascii="仿宋_GB2312" w:eastAsia="仿宋_GB2312" w:hAnsi="宋体" w:cs="宋体" w:hint="eastAsia"/>
          <w:color w:val="000000"/>
          <w:kern w:val="0"/>
          <w:szCs w:val="24"/>
        </w:rPr>
      </w:pP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外形尺寸（长×宽×高）（m）：</w:t>
      </w:r>
      <w:r w:rsidRPr="007064BB">
        <w:rPr>
          <w:rFonts w:ascii="仿宋_GB2312" w:eastAsia="仿宋_GB2312" w:hAnsi="宋体" w:cs="宋体" w:hint="eastAsia"/>
          <w:color w:val="000000"/>
          <w:kern w:val="0"/>
          <w:szCs w:val="24"/>
        </w:rPr>
        <w:t>3.980×1.980×1.900(工作状态)</w:t>
      </w:r>
    </w:p>
    <w:p w:rsidR="007064BB" w:rsidRPr="007064BB" w:rsidRDefault="007064BB" w:rsidP="007064BB">
      <w:pPr>
        <w:snapToGrid w:val="0"/>
        <w:spacing w:line="360" w:lineRule="exact"/>
        <w:rPr>
          <w:rFonts w:ascii="仿宋_GB2312" w:eastAsia="仿宋_GB2312" w:hAnsi="宋体" w:cs="宋体" w:hint="eastAsia"/>
          <w:color w:val="000000"/>
          <w:kern w:val="0"/>
          <w:szCs w:val="24"/>
        </w:rPr>
      </w:pPr>
      <w:r w:rsidRPr="007064BB">
        <w:rPr>
          <w:rFonts w:ascii="仿宋_GB2312" w:eastAsia="仿宋_GB2312" w:hAnsi="宋体" w:cs="宋体" w:hint="eastAsia"/>
          <w:color w:val="000000"/>
          <w:kern w:val="0"/>
          <w:szCs w:val="24"/>
        </w:rPr>
        <w:t>3.870×1.650×1.900(运输状态)</w:t>
      </w:r>
    </w:p>
    <w:p w:rsidR="007064BB" w:rsidRPr="007064BB" w:rsidRDefault="007064BB" w:rsidP="007064BB">
      <w:pPr>
        <w:snapToGrid w:val="0"/>
        <w:spacing w:line="360" w:lineRule="exact"/>
        <w:rPr>
          <w:rFonts w:ascii="仿宋_GB2312" w:eastAsia="仿宋_GB2312" w:hAnsi="宋体" w:cs="Times New Roman" w:hint="eastAsia"/>
          <w:bCs/>
          <w:color w:val="000000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 xml:space="preserve">整机质量(kg)：1200 </w:t>
      </w:r>
      <w:r w:rsidRPr="007064BB">
        <w:rPr>
          <w:rFonts w:ascii="仿宋_GB2312" w:eastAsia="仿宋_GB2312" w:hAnsi="宋体" w:cs="Times New Roman" w:hint="eastAsia"/>
          <w:bCs/>
          <w:color w:val="000000"/>
          <w:szCs w:val="21"/>
        </w:rPr>
        <w:t>驾驶室准乘人数（人）：1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/>
          <w:sz w:val="32"/>
          <w:szCs w:val="32"/>
        </w:rPr>
      </w:pPr>
      <w:r w:rsidRPr="007064BB">
        <w:rPr>
          <w:rFonts w:ascii="仿宋_GB2312" w:eastAsia="仿宋_GB2312" w:hAnsi="宋体" w:cs="Times New Roman" w:hint="eastAsia"/>
          <w:b/>
          <w:sz w:val="32"/>
          <w:szCs w:val="32"/>
        </w:rPr>
        <w:t>四、手扶拖拉机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/>
          <w:color w:val="000000"/>
          <w:sz w:val="28"/>
          <w:szCs w:val="28"/>
        </w:rPr>
      </w:pPr>
      <w:r w:rsidRPr="007064BB">
        <w:rPr>
          <w:rFonts w:ascii="仿宋_GB2312" w:eastAsia="仿宋_GB2312" w:hAnsi="宋体" w:cs="Times New Roman" w:hint="eastAsia"/>
          <w:b/>
          <w:color w:val="000000"/>
          <w:sz w:val="28"/>
          <w:szCs w:val="28"/>
        </w:rPr>
        <w:t>（一）广西万里顺机械制造有限公司</w:t>
      </w:r>
    </w:p>
    <w:p w:rsidR="007064BB" w:rsidRPr="007064BB" w:rsidRDefault="007064BB" w:rsidP="007064BB">
      <w:pPr>
        <w:snapToGrid w:val="0"/>
        <w:spacing w:line="320" w:lineRule="exact"/>
        <w:rPr>
          <w:rFonts w:ascii="仿宋_GB2312" w:eastAsia="仿宋_GB2312" w:hAnsi="宋体" w:cs="宋体" w:hint="eastAsia"/>
          <w:color w:val="000000"/>
          <w:kern w:val="0"/>
          <w:szCs w:val="24"/>
        </w:rPr>
      </w:pPr>
      <w:r w:rsidRPr="007064BB">
        <w:rPr>
          <w:rFonts w:ascii="仿宋_GB2312" w:eastAsia="仿宋_GB2312" w:hAnsi="宋体" w:cs="Times New Roman" w:hint="eastAsia"/>
          <w:color w:val="000000"/>
          <w:szCs w:val="24"/>
        </w:rPr>
        <w:t>地址：</w:t>
      </w:r>
      <w:r w:rsidRPr="007064BB">
        <w:rPr>
          <w:rFonts w:ascii="仿宋_GB2312" w:eastAsia="仿宋_GB2312" w:hAnsi="宋体" w:cs="宋体" w:hint="eastAsia"/>
          <w:color w:val="000000"/>
          <w:kern w:val="0"/>
          <w:szCs w:val="24"/>
        </w:rPr>
        <w:t>北流市二环北路236号</w:t>
      </w:r>
    </w:p>
    <w:p w:rsidR="007064BB" w:rsidRPr="007064BB" w:rsidRDefault="007064BB" w:rsidP="007064BB">
      <w:pPr>
        <w:snapToGrid w:val="0"/>
        <w:spacing w:line="320" w:lineRule="exact"/>
        <w:rPr>
          <w:rFonts w:ascii="仿宋_GB2312" w:eastAsia="仿宋_GB2312" w:hAnsi="宋体" w:cs="Times New Roman" w:hint="eastAsia"/>
          <w:color w:val="000000"/>
          <w:szCs w:val="24"/>
        </w:rPr>
      </w:pPr>
      <w:r w:rsidRPr="007064BB">
        <w:rPr>
          <w:rFonts w:ascii="仿宋_GB2312" w:eastAsia="仿宋_GB2312" w:hAnsi="宋体" w:cs="Times New Roman" w:hint="eastAsia"/>
          <w:color w:val="000000"/>
          <w:szCs w:val="24"/>
        </w:rPr>
        <w:t>联系电话：</w:t>
      </w:r>
      <w:r w:rsidRPr="007064BB">
        <w:rPr>
          <w:rFonts w:ascii="仿宋_GB2312" w:eastAsia="仿宋_GB2312" w:hAnsi="宋体" w:cs="宋体" w:hint="eastAsia"/>
          <w:color w:val="000000"/>
          <w:kern w:val="0"/>
          <w:szCs w:val="24"/>
        </w:rPr>
        <w:t xml:space="preserve">0775-3193388 </w:t>
      </w:r>
      <w:r w:rsidRPr="007064BB">
        <w:rPr>
          <w:rFonts w:ascii="仿宋_GB2312" w:eastAsia="仿宋_GB2312" w:hAnsi="宋体" w:cs="Times New Roman" w:hint="eastAsia"/>
          <w:color w:val="000000"/>
          <w:szCs w:val="24"/>
        </w:rPr>
        <w:t>邮政编码：</w:t>
      </w:r>
      <w:r w:rsidRPr="007064BB">
        <w:rPr>
          <w:rFonts w:ascii="仿宋_GB2312" w:eastAsia="仿宋_GB2312" w:hAnsi="宋体" w:cs="宋体" w:hint="eastAsia"/>
          <w:color w:val="000000"/>
          <w:kern w:val="0"/>
          <w:szCs w:val="28"/>
        </w:rPr>
        <w:t>537400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/>
          <w:szCs w:val="21"/>
        </w:rPr>
      </w:pPr>
      <w:r w:rsidRPr="007064BB">
        <w:rPr>
          <w:rFonts w:ascii="仿宋_GB2312" w:eastAsia="仿宋_GB2312" w:hAnsi="宋体" w:cs="Times New Roman" w:hint="eastAsia"/>
          <w:b/>
          <w:szCs w:val="21"/>
        </w:rPr>
        <w:t>1、桂丰GF121型手扶拖拉机</w:t>
      </w:r>
    </w:p>
    <w:p w:rsidR="007064BB" w:rsidRPr="007064BB" w:rsidRDefault="007064BB" w:rsidP="007064BB">
      <w:pPr>
        <w:snapToGrid w:val="0"/>
        <w:spacing w:line="360" w:lineRule="exact"/>
        <w:rPr>
          <w:rFonts w:ascii="仿宋_GB2312" w:eastAsia="仿宋_GB2312" w:hAnsi="Times New Roman" w:cs="Times New Roman" w:hint="eastAsia"/>
          <w:spacing w:val="-6"/>
          <w:szCs w:val="21"/>
        </w:rPr>
      </w:pPr>
      <w:r w:rsidRPr="007064BB">
        <w:rPr>
          <w:rFonts w:ascii="仿宋_GB2312" w:eastAsia="仿宋_GB2312" w:hAnsi="Times New Roman" w:cs="Times New Roman" w:hint="eastAsia"/>
          <w:spacing w:val="-6"/>
          <w:szCs w:val="21"/>
        </w:rPr>
        <w:t>技术鉴定证书编号：XJ2006054 推广鉴定证书编号：</w:t>
      </w:r>
    </w:p>
    <w:p w:rsidR="007064BB" w:rsidRPr="007064BB" w:rsidRDefault="007064BB" w:rsidP="007064BB">
      <w:pPr>
        <w:snapToGrid w:val="0"/>
        <w:spacing w:line="360" w:lineRule="exact"/>
        <w:rPr>
          <w:rFonts w:ascii="仿宋_GB2312" w:eastAsia="仿宋_GB2312" w:hAnsi="Times New Roman" w:cs="Times New Roman" w:hint="eastAsia"/>
          <w:spacing w:val="-6"/>
          <w:szCs w:val="21"/>
        </w:rPr>
      </w:pPr>
      <w:r>
        <w:rPr>
          <w:rFonts w:ascii="Times New Roman" w:eastAsia="宋体" w:hAnsi="Times New Roman" w:cs="Times New Roman" w:hint="eastAsia"/>
          <w:noProof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4190365</wp:posOffset>
            </wp:positionH>
            <wp:positionV relativeFrom="paragraph">
              <wp:posOffset>88265</wp:posOffset>
            </wp:positionV>
            <wp:extent cx="2057400" cy="1221105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2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4BB">
        <w:rPr>
          <w:rFonts w:ascii="仿宋_GB2312" w:eastAsia="仿宋_GB2312" w:hAnsi="Times New Roman" w:cs="Times New Roman" w:hint="eastAsia"/>
          <w:spacing w:val="-6"/>
          <w:szCs w:val="21"/>
        </w:rPr>
        <w:t>配套动力型号：S195型柴油机 配套动力功率（kW）：8.82</w:t>
      </w:r>
    </w:p>
    <w:p w:rsidR="007064BB" w:rsidRPr="007064BB" w:rsidRDefault="007064BB" w:rsidP="007064BB">
      <w:pPr>
        <w:snapToGrid w:val="0"/>
        <w:spacing w:line="360" w:lineRule="exact"/>
        <w:rPr>
          <w:rFonts w:ascii="仿宋_GB2312" w:eastAsia="仿宋_GB2312" w:hAnsi="Times New Roman" w:cs="Times New Roman" w:hint="eastAsia"/>
          <w:szCs w:val="24"/>
        </w:rPr>
      </w:pPr>
      <w:r w:rsidRPr="007064BB">
        <w:rPr>
          <w:rFonts w:ascii="仿宋_GB2312" w:eastAsia="仿宋_GB2312" w:hAnsi="Times New Roman" w:cs="Times New Roman" w:hint="eastAsia"/>
          <w:spacing w:val="-6"/>
          <w:szCs w:val="21"/>
        </w:rPr>
        <w:t>外形尺寸（长×宽×高）（m）：</w:t>
      </w:r>
      <w:r w:rsidRPr="007064BB">
        <w:rPr>
          <w:rFonts w:ascii="仿宋_GB2312" w:eastAsia="仿宋_GB2312" w:hAnsi="Times New Roman" w:cs="Times New Roman" w:hint="eastAsia"/>
          <w:szCs w:val="24"/>
        </w:rPr>
        <w:t>4.720</w:t>
      </w:r>
      <w:r w:rsidRPr="007064BB">
        <w:rPr>
          <w:rFonts w:ascii="仿宋_GB2312" w:eastAsia="仿宋_GB2312" w:hAnsi="Times New Roman" w:cs="Times New Roman" w:hint="eastAsia"/>
          <w:spacing w:val="-12"/>
          <w:szCs w:val="21"/>
        </w:rPr>
        <w:t>×</w:t>
      </w:r>
      <w:r w:rsidRPr="007064BB">
        <w:rPr>
          <w:rFonts w:ascii="仿宋_GB2312" w:eastAsia="仿宋_GB2312" w:hAnsi="Times New Roman" w:cs="Times New Roman" w:hint="eastAsia"/>
          <w:szCs w:val="24"/>
        </w:rPr>
        <w:t>1.540</w:t>
      </w:r>
      <w:r w:rsidRPr="007064BB">
        <w:rPr>
          <w:rFonts w:ascii="仿宋_GB2312" w:eastAsia="仿宋_GB2312" w:hAnsi="Times New Roman" w:cs="Times New Roman" w:hint="eastAsia"/>
          <w:spacing w:val="-12"/>
          <w:szCs w:val="21"/>
        </w:rPr>
        <w:t>×</w:t>
      </w:r>
      <w:r w:rsidRPr="007064BB">
        <w:rPr>
          <w:rFonts w:ascii="仿宋_GB2312" w:eastAsia="仿宋_GB2312" w:hAnsi="Times New Roman" w:cs="Times New Roman" w:hint="eastAsia"/>
          <w:szCs w:val="24"/>
        </w:rPr>
        <w:t>1.820</w:t>
      </w:r>
    </w:p>
    <w:p w:rsidR="007064BB" w:rsidRPr="007064BB" w:rsidRDefault="007064BB" w:rsidP="007064BB">
      <w:pPr>
        <w:snapToGrid w:val="0"/>
        <w:spacing w:line="360" w:lineRule="exact"/>
        <w:rPr>
          <w:rFonts w:ascii="仿宋_GB2312" w:eastAsia="仿宋_GB2312" w:hAnsi="Times New Roman" w:cs="Times New Roman" w:hint="eastAsia"/>
          <w:spacing w:val="-6"/>
          <w:szCs w:val="21"/>
        </w:rPr>
      </w:pPr>
      <w:r w:rsidRPr="007064BB">
        <w:rPr>
          <w:rFonts w:ascii="仿宋_GB2312" w:eastAsia="仿宋_GB2312" w:hAnsi="Times New Roman" w:cs="Times New Roman" w:hint="eastAsia"/>
          <w:spacing w:val="-6"/>
          <w:szCs w:val="21"/>
        </w:rPr>
        <w:t>车厢尺寸（长×宽×高）（m）：</w:t>
      </w:r>
      <w:r w:rsidRPr="007064BB">
        <w:rPr>
          <w:rFonts w:ascii="仿宋_GB2312" w:eastAsia="仿宋_GB2312" w:hAnsi="Times New Roman" w:cs="Times New Roman" w:hint="eastAsia"/>
          <w:szCs w:val="24"/>
        </w:rPr>
        <w:t>2.300</w:t>
      </w:r>
      <w:r w:rsidRPr="007064BB">
        <w:rPr>
          <w:rFonts w:ascii="仿宋_GB2312" w:eastAsia="仿宋_GB2312" w:hAnsi="Times New Roman" w:cs="Times New Roman" w:hint="eastAsia"/>
          <w:spacing w:val="-12"/>
          <w:szCs w:val="21"/>
        </w:rPr>
        <w:t>×</w:t>
      </w:r>
      <w:r w:rsidRPr="007064BB">
        <w:rPr>
          <w:rFonts w:ascii="仿宋_GB2312" w:eastAsia="仿宋_GB2312" w:hAnsi="Times New Roman" w:cs="Times New Roman" w:hint="eastAsia"/>
          <w:szCs w:val="24"/>
        </w:rPr>
        <w:t>1.540</w:t>
      </w:r>
      <w:r w:rsidRPr="007064BB">
        <w:rPr>
          <w:rFonts w:ascii="仿宋_GB2312" w:eastAsia="仿宋_GB2312" w:hAnsi="Times New Roman" w:cs="Times New Roman" w:hint="eastAsia"/>
          <w:spacing w:val="-12"/>
          <w:szCs w:val="21"/>
        </w:rPr>
        <w:t>×</w:t>
      </w:r>
      <w:r w:rsidRPr="007064BB">
        <w:rPr>
          <w:rFonts w:ascii="仿宋_GB2312" w:eastAsia="仿宋_GB2312" w:hAnsi="Times New Roman" w:cs="Times New Roman" w:hint="eastAsia"/>
          <w:szCs w:val="24"/>
        </w:rPr>
        <w:t>0.400</w:t>
      </w:r>
      <w:r w:rsidRPr="007064BB">
        <w:rPr>
          <w:rFonts w:ascii="仿宋_GB2312" w:eastAsia="仿宋_GB2312" w:hAnsi="Times New Roman" w:cs="Times New Roman" w:hint="eastAsia"/>
          <w:spacing w:val="-6"/>
          <w:szCs w:val="21"/>
        </w:rPr>
        <w:t xml:space="preserve"> </w:t>
      </w:r>
    </w:p>
    <w:p w:rsidR="007064BB" w:rsidRPr="007064BB" w:rsidRDefault="007064BB" w:rsidP="007064BB">
      <w:pPr>
        <w:snapToGrid w:val="0"/>
        <w:spacing w:line="360" w:lineRule="exact"/>
        <w:rPr>
          <w:rFonts w:ascii="仿宋_GB2312" w:eastAsia="仿宋_GB2312" w:hAnsi="Times New Roman" w:cs="Times New Roman" w:hint="eastAsia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>整机质量(kg)：1220</w:t>
      </w:r>
    </w:p>
    <w:p w:rsidR="007064BB" w:rsidRPr="007064BB" w:rsidRDefault="007064BB" w:rsidP="007064BB">
      <w:pPr>
        <w:snapToGrid w:val="0"/>
        <w:spacing w:line="360" w:lineRule="exact"/>
        <w:rPr>
          <w:rFonts w:ascii="仿宋_GB2312" w:eastAsia="仿宋_GB2312" w:hAnsi="Times New Roman" w:cs="Times New Roman" w:hint="eastAsia"/>
          <w:spacing w:val="-6"/>
          <w:szCs w:val="21"/>
        </w:rPr>
      </w:pPr>
      <w:r w:rsidRPr="007064BB">
        <w:rPr>
          <w:rFonts w:ascii="仿宋_GB2312" w:eastAsia="仿宋_GB2312" w:hAnsi="Times New Roman" w:cs="Times New Roman" w:hint="eastAsia"/>
          <w:spacing w:val="-6"/>
          <w:szCs w:val="21"/>
        </w:rPr>
        <w:t xml:space="preserve">钢板弹簧片数（前 / 后）（片）：后7 </w:t>
      </w:r>
    </w:p>
    <w:p w:rsidR="007064BB" w:rsidRPr="007064BB" w:rsidRDefault="007064BB" w:rsidP="007064BB">
      <w:pPr>
        <w:snapToGrid w:val="0"/>
        <w:spacing w:line="360" w:lineRule="exact"/>
        <w:rPr>
          <w:rFonts w:ascii="仿宋_GB2312" w:eastAsia="仿宋_GB2312" w:hAnsi="Times New Roman" w:cs="Times New Roman" w:hint="eastAsia"/>
          <w:spacing w:val="-6"/>
          <w:szCs w:val="21"/>
        </w:rPr>
      </w:pPr>
      <w:r w:rsidRPr="007064BB">
        <w:rPr>
          <w:rFonts w:ascii="仿宋_GB2312" w:eastAsia="仿宋_GB2312" w:hAnsi="Times New Roman" w:cs="Times New Roman" w:hint="eastAsia"/>
          <w:spacing w:val="-6"/>
          <w:szCs w:val="21"/>
        </w:rPr>
        <w:t>轮胎规格（前/后）：6.00-12 /7.00-16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pacing w:val="-6"/>
          <w:szCs w:val="21"/>
        </w:rPr>
      </w:pPr>
      <w:r w:rsidRPr="007064BB">
        <w:rPr>
          <w:rFonts w:ascii="仿宋_GB2312" w:eastAsia="仿宋_GB2312" w:hAnsi="Times New Roman" w:cs="Times New Roman" w:hint="eastAsia"/>
          <w:spacing w:val="-6"/>
          <w:szCs w:val="21"/>
        </w:rPr>
        <w:t xml:space="preserve">额定载质量（kg）：1000 最高车速（km/h）：18.56 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pacing w:val="-6"/>
          <w:szCs w:val="21"/>
        </w:rPr>
      </w:pPr>
      <w:r w:rsidRPr="007064BB">
        <w:rPr>
          <w:rFonts w:ascii="仿宋_GB2312" w:eastAsia="仿宋_GB2312" w:hAnsi="Times New Roman" w:cs="Times New Roman" w:hint="eastAsia"/>
          <w:spacing w:val="-6"/>
          <w:szCs w:val="21"/>
        </w:rPr>
        <w:t>驾驶室准乘人数（人）：1 车轮数（个）：4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pacing w:val="-6"/>
          <w:szCs w:val="21"/>
        </w:rPr>
      </w:pPr>
      <w:r w:rsidRPr="007064BB">
        <w:rPr>
          <w:rFonts w:ascii="仿宋_GB2312" w:eastAsia="仿宋_GB2312" w:hAnsi="Times New Roman" w:cs="Times New Roman" w:hint="eastAsia"/>
          <w:spacing w:val="-6"/>
          <w:szCs w:val="21"/>
        </w:rPr>
        <w:t xml:space="preserve">前轮距：0.810后轮距：1.300 </w:t>
      </w:r>
      <w:r w:rsidRPr="007064BB">
        <w:rPr>
          <w:rFonts w:ascii="仿宋_GB2312" w:eastAsia="仿宋_GB2312" w:hAnsi="宋体" w:cs="Times New Roman" w:hint="eastAsia"/>
          <w:spacing w:val="-6"/>
          <w:szCs w:val="21"/>
        </w:rPr>
        <w:t>轴距：2.750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/>
          <w:szCs w:val="21"/>
        </w:rPr>
      </w:pP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/>
          <w:szCs w:val="21"/>
        </w:rPr>
      </w:pPr>
      <w:r w:rsidRPr="007064BB">
        <w:rPr>
          <w:rFonts w:ascii="仿宋_GB2312" w:eastAsia="仿宋_GB2312" w:hAnsi="宋体" w:cs="Times New Roman" w:hint="eastAsia"/>
          <w:b/>
          <w:szCs w:val="21"/>
        </w:rPr>
        <w:t>2、桂丰GF101型手扶拖拉机</w:t>
      </w:r>
    </w:p>
    <w:p w:rsidR="007064BB" w:rsidRPr="007064BB" w:rsidRDefault="007064BB" w:rsidP="007064BB">
      <w:pPr>
        <w:snapToGrid w:val="0"/>
        <w:spacing w:line="360" w:lineRule="exact"/>
        <w:rPr>
          <w:rFonts w:ascii="仿宋_GB2312" w:eastAsia="仿宋_GB2312" w:hAnsi="Times New Roman" w:cs="Times New Roman" w:hint="eastAsia"/>
          <w:spacing w:val="-6"/>
          <w:szCs w:val="21"/>
        </w:rPr>
      </w:pPr>
      <w:r w:rsidRPr="007064BB">
        <w:rPr>
          <w:rFonts w:ascii="仿宋_GB2312" w:eastAsia="仿宋_GB2312" w:hAnsi="Times New Roman" w:cs="Times New Roman" w:hint="eastAsia"/>
          <w:spacing w:val="-6"/>
          <w:szCs w:val="21"/>
        </w:rPr>
        <w:t>技术鉴定证书编号： 推广鉴定证书编号：部2011054</w:t>
      </w:r>
    </w:p>
    <w:p w:rsidR="007064BB" w:rsidRPr="007064BB" w:rsidRDefault="007064BB" w:rsidP="007064BB">
      <w:pPr>
        <w:snapToGrid w:val="0"/>
        <w:spacing w:line="360" w:lineRule="exact"/>
        <w:rPr>
          <w:rFonts w:ascii="仿宋_GB2312" w:eastAsia="仿宋_GB2312" w:hAnsi="Times New Roman" w:cs="Times New Roman" w:hint="eastAsia"/>
          <w:spacing w:val="-6"/>
          <w:szCs w:val="21"/>
        </w:rPr>
      </w:pPr>
      <w:r>
        <w:rPr>
          <w:rFonts w:ascii="Times New Roman" w:eastAsia="宋体" w:hAnsi="Times New Roman" w:cs="Times New Roman" w:hint="eastAsia"/>
          <w:noProof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4123690</wp:posOffset>
            </wp:positionH>
            <wp:positionV relativeFrom="paragraph">
              <wp:posOffset>151765</wp:posOffset>
            </wp:positionV>
            <wp:extent cx="2124075" cy="1195705"/>
            <wp:effectExtent l="0" t="0" r="9525" b="4445"/>
            <wp:wrapNone/>
            <wp:docPr id="2" name="图片 2" descr="SAM_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AM_18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195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4BB">
        <w:rPr>
          <w:rFonts w:ascii="仿宋_GB2312" w:eastAsia="仿宋_GB2312" w:hAnsi="Times New Roman" w:cs="Times New Roman" w:hint="eastAsia"/>
          <w:spacing w:val="-6"/>
          <w:szCs w:val="21"/>
        </w:rPr>
        <w:t>配套动力型号：R190型柴油机 配套动力功率（kW）：7</w:t>
      </w:r>
    </w:p>
    <w:p w:rsidR="007064BB" w:rsidRPr="007064BB" w:rsidRDefault="007064BB" w:rsidP="007064BB">
      <w:pPr>
        <w:snapToGrid w:val="0"/>
        <w:spacing w:line="360" w:lineRule="exact"/>
        <w:rPr>
          <w:rFonts w:ascii="仿宋_GB2312" w:eastAsia="仿宋_GB2312" w:hAnsi="Times New Roman" w:cs="Times New Roman" w:hint="eastAsia"/>
          <w:szCs w:val="24"/>
        </w:rPr>
      </w:pPr>
      <w:r w:rsidRPr="007064BB">
        <w:rPr>
          <w:rFonts w:ascii="仿宋_GB2312" w:eastAsia="仿宋_GB2312" w:hAnsi="Times New Roman" w:cs="Times New Roman" w:hint="eastAsia"/>
          <w:spacing w:val="-6"/>
          <w:szCs w:val="21"/>
        </w:rPr>
        <w:t>外形尺寸（长×宽×高）（m）：</w:t>
      </w:r>
      <w:r w:rsidRPr="007064BB">
        <w:rPr>
          <w:rFonts w:ascii="仿宋_GB2312" w:eastAsia="仿宋_GB2312" w:hAnsi="Times New Roman" w:cs="Times New Roman" w:hint="eastAsia"/>
          <w:szCs w:val="24"/>
        </w:rPr>
        <w:t>4.240</w:t>
      </w:r>
      <w:r w:rsidRPr="007064BB">
        <w:rPr>
          <w:rFonts w:ascii="仿宋_GB2312" w:eastAsia="仿宋_GB2312" w:hAnsi="Times New Roman" w:cs="Times New Roman" w:hint="eastAsia"/>
          <w:spacing w:val="-12"/>
          <w:szCs w:val="21"/>
        </w:rPr>
        <w:t>×</w:t>
      </w:r>
      <w:r w:rsidRPr="007064BB">
        <w:rPr>
          <w:rFonts w:ascii="仿宋_GB2312" w:eastAsia="仿宋_GB2312" w:hAnsi="Times New Roman" w:cs="Times New Roman" w:hint="eastAsia"/>
          <w:szCs w:val="24"/>
        </w:rPr>
        <w:t>1.200</w:t>
      </w:r>
      <w:r w:rsidRPr="007064BB">
        <w:rPr>
          <w:rFonts w:ascii="仿宋_GB2312" w:eastAsia="仿宋_GB2312" w:hAnsi="Times New Roman" w:cs="Times New Roman" w:hint="eastAsia"/>
          <w:spacing w:val="-12"/>
          <w:szCs w:val="21"/>
        </w:rPr>
        <w:t>×</w:t>
      </w:r>
      <w:r w:rsidRPr="007064BB">
        <w:rPr>
          <w:rFonts w:ascii="仿宋_GB2312" w:eastAsia="仿宋_GB2312" w:hAnsi="Times New Roman" w:cs="Times New Roman" w:hint="eastAsia"/>
          <w:szCs w:val="24"/>
        </w:rPr>
        <w:t>1.820</w:t>
      </w:r>
    </w:p>
    <w:p w:rsidR="007064BB" w:rsidRPr="007064BB" w:rsidRDefault="007064BB" w:rsidP="007064BB">
      <w:pPr>
        <w:snapToGrid w:val="0"/>
        <w:spacing w:line="360" w:lineRule="exact"/>
        <w:rPr>
          <w:rFonts w:ascii="仿宋_GB2312" w:eastAsia="仿宋_GB2312" w:hAnsi="Times New Roman" w:cs="Times New Roman" w:hint="eastAsia"/>
          <w:spacing w:val="-6"/>
          <w:szCs w:val="21"/>
        </w:rPr>
      </w:pPr>
      <w:r w:rsidRPr="007064BB">
        <w:rPr>
          <w:rFonts w:ascii="仿宋_GB2312" w:eastAsia="仿宋_GB2312" w:hAnsi="Times New Roman" w:cs="Times New Roman" w:hint="eastAsia"/>
          <w:spacing w:val="-6"/>
          <w:szCs w:val="21"/>
        </w:rPr>
        <w:t>车厢尺寸（长×宽×高）（m）：</w:t>
      </w:r>
      <w:r w:rsidRPr="007064BB">
        <w:rPr>
          <w:rFonts w:ascii="仿宋_GB2312" w:eastAsia="仿宋_GB2312" w:hAnsi="Times New Roman" w:cs="Times New Roman" w:hint="eastAsia"/>
          <w:szCs w:val="24"/>
        </w:rPr>
        <w:t>1.800</w:t>
      </w:r>
      <w:r w:rsidRPr="007064BB">
        <w:rPr>
          <w:rFonts w:ascii="仿宋_GB2312" w:eastAsia="仿宋_GB2312" w:hAnsi="Times New Roman" w:cs="Times New Roman" w:hint="eastAsia"/>
          <w:spacing w:val="-12"/>
          <w:szCs w:val="21"/>
        </w:rPr>
        <w:t>×</w:t>
      </w:r>
      <w:r w:rsidRPr="007064BB">
        <w:rPr>
          <w:rFonts w:ascii="仿宋_GB2312" w:eastAsia="仿宋_GB2312" w:hAnsi="Times New Roman" w:cs="Times New Roman" w:hint="eastAsia"/>
          <w:szCs w:val="24"/>
        </w:rPr>
        <w:t>1.200</w:t>
      </w:r>
      <w:r w:rsidRPr="007064BB">
        <w:rPr>
          <w:rFonts w:ascii="仿宋_GB2312" w:eastAsia="仿宋_GB2312" w:hAnsi="Times New Roman" w:cs="Times New Roman" w:hint="eastAsia"/>
          <w:spacing w:val="-12"/>
          <w:szCs w:val="21"/>
        </w:rPr>
        <w:t>×</w:t>
      </w:r>
      <w:r w:rsidRPr="007064BB">
        <w:rPr>
          <w:rFonts w:ascii="仿宋_GB2312" w:eastAsia="仿宋_GB2312" w:hAnsi="Times New Roman" w:cs="Times New Roman" w:hint="eastAsia"/>
          <w:szCs w:val="24"/>
        </w:rPr>
        <w:t>0.400</w:t>
      </w:r>
      <w:r w:rsidRPr="007064BB">
        <w:rPr>
          <w:rFonts w:ascii="仿宋_GB2312" w:eastAsia="仿宋_GB2312" w:hAnsi="Times New Roman" w:cs="Times New Roman" w:hint="eastAsia"/>
          <w:spacing w:val="-6"/>
          <w:szCs w:val="21"/>
        </w:rPr>
        <w:t xml:space="preserve"> </w:t>
      </w:r>
    </w:p>
    <w:p w:rsidR="007064BB" w:rsidRPr="007064BB" w:rsidRDefault="007064BB" w:rsidP="007064BB">
      <w:pPr>
        <w:snapToGrid w:val="0"/>
        <w:spacing w:line="360" w:lineRule="exact"/>
        <w:rPr>
          <w:rFonts w:ascii="仿宋_GB2312" w:eastAsia="仿宋_GB2312" w:hAnsi="Times New Roman" w:cs="Times New Roman" w:hint="eastAsia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>整机质量(kg)：610</w:t>
      </w:r>
    </w:p>
    <w:p w:rsidR="007064BB" w:rsidRPr="007064BB" w:rsidRDefault="007064BB" w:rsidP="007064BB">
      <w:pPr>
        <w:snapToGrid w:val="0"/>
        <w:spacing w:line="360" w:lineRule="exact"/>
        <w:rPr>
          <w:rFonts w:ascii="仿宋_GB2312" w:eastAsia="仿宋_GB2312" w:hAnsi="Times New Roman" w:cs="Times New Roman" w:hint="eastAsia"/>
          <w:spacing w:val="-6"/>
          <w:szCs w:val="21"/>
        </w:rPr>
      </w:pPr>
      <w:r w:rsidRPr="007064BB">
        <w:rPr>
          <w:rFonts w:ascii="仿宋_GB2312" w:eastAsia="仿宋_GB2312" w:hAnsi="Times New Roman" w:cs="Times New Roman" w:hint="eastAsia"/>
          <w:spacing w:val="-6"/>
          <w:szCs w:val="21"/>
        </w:rPr>
        <w:t xml:space="preserve">钢板弹簧片数（前 / 后）（片）：后6 </w:t>
      </w:r>
    </w:p>
    <w:p w:rsidR="007064BB" w:rsidRPr="007064BB" w:rsidRDefault="007064BB" w:rsidP="007064BB">
      <w:pPr>
        <w:snapToGrid w:val="0"/>
        <w:spacing w:line="360" w:lineRule="exact"/>
        <w:rPr>
          <w:rFonts w:ascii="仿宋_GB2312" w:eastAsia="仿宋_GB2312" w:hAnsi="Times New Roman" w:cs="Times New Roman" w:hint="eastAsia"/>
          <w:spacing w:val="-6"/>
          <w:szCs w:val="21"/>
        </w:rPr>
      </w:pPr>
      <w:r w:rsidRPr="007064BB">
        <w:rPr>
          <w:rFonts w:ascii="仿宋_GB2312" w:eastAsia="仿宋_GB2312" w:hAnsi="Times New Roman" w:cs="Times New Roman" w:hint="eastAsia"/>
          <w:spacing w:val="-6"/>
          <w:szCs w:val="21"/>
        </w:rPr>
        <w:t>轮胎规格（前/后）：6.00-12 /5.00-16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pacing w:val="-6"/>
          <w:szCs w:val="21"/>
        </w:rPr>
      </w:pPr>
      <w:r w:rsidRPr="007064BB">
        <w:rPr>
          <w:rFonts w:ascii="仿宋_GB2312" w:eastAsia="仿宋_GB2312" w:hAnsi="Times New Roman" w:cs="Times New Roman" w:hint="eastAsia"/>
          <w:spacing w:val="-6"/>
          <w:szCs w:val="21"/>
        </w:rPr>
        <w:t xml:space="preserve">额定载质量（kg）：800 最高车速（km/h）：18.56 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pacing w:val="-6"/>
          <w:szCs w:val="21"/>
        </w:rPr>
      </w:pPr>
      <w:r w:rsidRPr="007064BB">
        <w:rPr>
          <w:rFonts w:ascii="仿宋_GB2312" w:eastAsia="仿宋_GB2312" w:hAnsi="Times New Roman" w:cs="Times New Roman" w:hint="eastAsia"/>
          <w:spacing w:val="-6"/>
          <w:szCs w:val="21"/>
        </w:rPr>
        <w:t>驾驶室准乘人数（人）：1 车轮数（个）：4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pacing w:val="-6"/>
          <w:szCs w:val="21"/>
        </w:rPr>
      </w:pPr>
      <w:r w:rsidRPr="007064BB">
        <w:rPr>
          <w:rFonts w:ascii="仿宋_GB2312" w:eastAsia="仿宋_GB2312" w:hAnsi="Times New Roman" w:cs="Times New Roman" w:hint="eastAsia"/>
          <w:spacing w:val="-6"/>
          <w:szCs w:val="21"/>
        </w:rPr>
        <w:t xml:space="preserve">前轮距：0.800后轮距：1.010 </w:t>
      </w:r>
      <w:r w:rsidRPr="007064BB">
        <w:rPr>
          <w:rFonts w:ascii="仿宋_GB2312" w:eastAsia="仿宋_GB2312" w:hAnsi="宋体" w:cs="Times New Roman" w:hint="eastAsia"/>
          <w:spacing w:val="-6"/>
          <w:szCs w:val="21"/>
        </w:rPr>
        <w:t>轴距：2.600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/>
          <w:color w:val="000000"/>
          <w:sz w:val="28"/>
          <w:szCs w:val="28"/>
        </w:rPr>
      </w:pPr>
      <w:r w:rsidRPr="007064BB">
        <w:rPr>
          <w:rFonts w:ascii="仿宋_GB2312" w:eastAsia="仿宋_GB2312" w:hAnsi="宋体" w:cs="Times New Roman" w:hint="eastAsia"/>
          <w:b/>
          <w:color w:val="000000"/>
          <w:sz w:val="28"/>
          <w:szCs w:val="28"/>
        </w:rPr>
        <w:t>（二）浙江四方集团公司</w:t>
      </w:r>
    </w:p>
    <w:p w:rsidR="007064BB" w:rsidRPr="007064BB" w:rsidRDefault="007064BB" w:rsidP="007064BB">
      <w:pPr>
        <w:snapToGrid w:val="0"/>
        <w:spacing w:line="320" w:lineRule="exact"/>
        <w:rPr>
          <w:rFonts w:ascii="仿宋_GB2312" w:eastAsia="仿宋_GB2312" w:hAnsi="宋体" w:cs="宋体" w:hint="eastAsia"/>
          <w:color w:val="000000"/>
          <w:kern w:val="0"/>
          <w:szCs w:val="24"/>
        </w:rPr>
      </w:pPr>
      <w:r w:rsidRPr="007064BB">
        <w:rPr>
          <w:rFonts w:ascii="仿宋_GB2312" w:eastAsia="仿宋_GB2312" w:hAnsi="宋体" w:cs="Times New Roman" w:hint="eastAsia"/>
          <w:color w:val="000000"/>
          <w:szCs w:val="24"/>
        </w:rPr>
        <w:t>地址：</w:t>
      </w:r>
      <w:r w:rsidRPr="007064BB">
        <w:rPr>
          <w:rFonts w:ascii="仿宋_GB2312" w:eastAsia="仿宋_GB2312" w:hAnsi="宋体" w:cs="宋体" w:hint="eastAsia"/>
          <w:color w:val="000000"/>
          <w:kern w:val="0"/>
          <w:szCs w:val="24"/>
        </w:rPr>
        <w:t>浙江省永康市永拖路57号</w:t>
      </w:r>
    </w:p>
    <w:p w:rsidR="007064BB" w:rsidRPr="007064BB" w:rsidRDefault="007064BB" w:rsidP="007064BB">
      <w:pPr>
        <w:snapToGrid w:val="0"/>
        <w:spacing w:line="320" w:lineRule="exact"/>
        <w:rPr>
          <w:rFonts w:ascii="仿宋_GB2312" w:eastAsia="仿宋_GB2312" w:hAnsi="宋体" w:cs="Times New Roman" w:hint="eastAsia"/>
          <w:color w:val="000000"/>
          <w:szCs w:val="24"/>
        </w:rPr>
      </w:pPr>
      <w:r w:rsidRPr="007064BB">
        <w:rPr>
          <w:rFonts w:ascii="仿宋_GB2312" w:eastAsia="仿宋_GB2312" w:hAnsi="宋体" w:cs="Times New Roman" w:hint="eastAsia"/>
          <w:color w:val="000000"/>
          <w:szCs w:val="24"/>
        </w:rPr>
        <w:t>联系电话：</w:t>
      </w:r>
      <w:r w:rsidRPr="007064BB">
        <w:rPr>
          <w:rFonts w:ascii="仿宋_GB2312" w:eastAsia="仿宋_GB2312" w:hAnsi="宋体" w:cs="宋体" w:hint="eastAsia"/>
          <w:color w:val="000000"/>
          <w:kern w:val="0"/>
          <w:szCs w:val="24"/>
        </w:rPr>
        <w:t xml:space="preserve">13506596490 </w:t>
      </w:r>
      <w:r w:rsidRPr="007064BB">
        <w:rPr>
          <w:rFonts w:ascii="仿宋_GB2312" w:eastAsia="仿宋_GB2312" w:hAnsi="宋体" w:cs="Times New Roman" w:hint="eastAsia"/>
          <w:color w:val="000000"/>
          <w:szCs w:val="24"/>
        </w:rPr>
        <w:t>邮政编码：</w:t>
      </w:r>
      <w:r w:rsidRPr="007064BB">
        <w:rPr>
          <w:rFonts w:ascii="仿宋_GB2312" w:eastAsia="仿宋_GB2312" w:hAnsi="宋体" w:cs="宋体" w:hint="eastAsia"/>
          <w:color w:val="000000"/>
          <w:kern w:val="0"/>
          <w:szCs w:val="28"/>
        </w:rPr>
        <w:t>321315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宋体" w:cs="Times New Roman" w:hint="eastAsia"/>
          <w:b/>
          <w:szCs w:val="21"/>
        </w:rPr>
      </w:pPr>
      <w:r w:rsidRPr="007064BB">
        <w:rPr>
          <w:rFonts w:ascii="仿宋_GB2312" w:eastAsia="仿宋_GB2312" w:hAnsi="宋体" w:cs="Times New Roman" w:hint="eastAsia"/>
          <w:b/>
          <w:color w:val="FF0000"/>
          <w:szCs w:val="21"/>
        </w:rPr>
        <w:lastRenderedPageBreak/>
        <w:t>1、</w:t>
      </w:r>
      <w:r w:rsidRPr="007064BB">
        <w:rPr>
          <w:rFonts w:ascii="仿宋_GB2312" w:eastAsia="仿宋_GB2312" w:hAnsi="宋体" w:cs="Times New Roman" w:hint="eastAsia"/>
          <w:b/>
          <w:szCs w:val="21"/>
        </w:rPr>
        <w:t>四方 GN151型手扶拖拉机</w:t>
      </w:r>
    </w:p>
    <w:p w:rsidR="007064BB" w:rsidRPr="007064BB" w:rsidRDefault="007064BB" w:rsidP="007064BB">
      <w:pPr>
        <w:snapToGrid w:val="0"/>
        <w:spacing w:line="360" w:lineRule="exact"/>
        <w:rPr>
          <w:rFonts w:ascii="仿宋_GB2312" w:eastAsia="仿宋_GB2312" w:hAnsi="Times New Roman" w:cs="Times New Roman" w:hint="eastAsia"/>
          <w:spacing w:val="-6"/>
          <w:szCs w:val="21"/>
        </w:rPr>
      </w:pPr>
      <w:r w:rsidRPr="007064BB">
        <w:rPr>
          <w:rFonts w:ascii="仿宋_GB2312" w:eastAsia="仿宋_GB2312" w:hAnsi="Times New Roman" w:cs="Times New Roman" w:hint="eastAsia"/>
          <w:spacing w:val="-6"/>
          <w:szCs w:val="21"/>
        </w:rPr>
        <w:t>技术鉴定证书编号： 推广鉴定证书编号：部2013203</w:t>
      </w:r>
    </w:p>
    <w:p w:rsidR="007064BB" w:rsidRPr="007064BB" w:rsidRDefault="007064BB" w:rsidP="007064BB">
      <w:pPr>
        <w:snapToGrid w:val="0"/>
        <w:spacing w:line="360" w:lineRule="exact"/>
        <w:rPr>
          <w:rFonts w:ascii="仿宋_GB2312" w:eastAsia="仿宋_GB2312" w:hAnsi="Times New Roman" w:cs="Times New Roman" w:hint="eastAsia"/>
          <w:spacing w:val="-6"/>
          <w:szCs w:val="21"/>
        </w:rPr>
      </w:pPr>
      <w:r>
        <w:rPr>
          <w:rFonts w:ascii="Times New Roman" w:eastAsia="宋体" w:hAnsi="Times New Roman" w:cs="Times New Roman" w:hint="eastAsia"/>
          <w:noProof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4123690</wp:posOffset>
            </wp:positionH>
            <wp:positionV relativeFrom="paragraph">
              <wp:posOffset>65405</wp:posOffset>
            </wp:positionV>
            <wp:extent cx="2113915" cy="1479550"/>
            <wp:effectExtent l="0" t="0" r="635" b="635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47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4BB">
        <w:rPr>
          <w:rFonts w:ascii="仿宋_GB2312" w:eastAsia="仿宋_GB2312" w:hAnsi="Times New Roman" w:cs="Times New Roman" w:hint="eastAsia"/>
          <w:spacing w:val="-6"/>
          <w:szCs w:val="21"/>
        </w:rPr>
        <w:t>配套动力型号：S1100/ZS1100型柴油机 配套动力功率（kW）：11.03</w:t>
      </w:r>
    </w:p>
    <w:p w:rsidR="007064BB" w:rsidRPr="007064BB" w:rsidRDefault="007064BB" w:rsidP="007064BB">
      <w:pPr>
        <w:snapToGrid w:val="0"/>
        <w:spacing w:line="360" w:lineRule="exact"/>
        <w:rPr>
          <w:rFonts w:ascii="仿宋_GB2312" w:eastAsia="仿宋_GB2312" w:hAnsi="Times New Roman" w:cs="Times New Roman" w:hint="eastAsia"/>
          <w:szCs w:val="24"/>
        </w:rPr>
      </w:pPr>
      <w:r w:rsidRPr="007064BB">
        <w:rPr>
          <w:rFonts w:ascii="仿宋_GB2312" w:eastAsia="仿宋_GB2312" w:hAnsi="Times New Roman" w:cs="Times New Roman" w:hint="eastAsia"/>
          <w:spacing w:val="-6"/>
          <w:szCs w:val="21"/>
        </w:rPr>
        <w:t>外形尺寸（长×宽×高）（m）：</w:t>
      </w:r>
      <w:r w:rsidRPr="007064BB">
        <w:rPr>
          <w:rFonts w:ascii="仿宋_GB2312" w:eastAsia="仿宋_GB2312" w:hAnsi="Times New Roman" w:cs="Times New Roman" w:hint="eastAsia"/>
          <w:szCs w:val="24"/>
        </w:rPr>
        <w:t>4.880</w:t>
      </w:r>
      <w:r w:rsidRPr="007064BB">
        <w:rPr>
          <w:rFonts w:ascii="仿宋_GB2312" w:eastAsia="仿宋_GB2312" w:hAnsi="Times New Roman" w:cs="Times New Roman" w:hint="eastAsia"/>
          <w:spacing w:val="-12"/>
          <w:szCs w:val="21"/>
        </w:rPr>
        <w:t>×</w:t>
      </w:r>
      <w:r w:rsidRPr="007064BB">
        <w:rPr>
          <w:rFonts w:ascii="仿宋_GB2312" w:eastAsia="仿宋_GB2312" w:hAnsi="Times New Roman" w:cs="Times New Roman" w:hint="eastAsia"/>
          <w:szCs w:val="24"/>
        </w:rPr>
        <w:t>1.500</w:t>
      </w:r>
      <w:r w:rsidRPr="007064BB">
        <w:rPr>
          <w:rFonts w:ascii="仿宋_GB2312" w:eastAsia="仿宋_GB2312" w:hAnsi="Times New Roman" w:cs="Times New Roman" w:hint="eastAsia"/>
          <w:spacing w:val="-12"/>
          <w:szCs w:val="21"/>
        </w:rPr>
        <w:t>×</w:t>
      </w:r>
      <w:r w:rsidRPr="007064BB">
        <w:rPr>
          <w:rFonts w:ascii="仿宋_GB2312" w:eastAsia="仿宋_GB2312" w:hAnsi="Times New Roman" w:cs="Times New Roman" w:hint="eastAsia"/>
          <w:szCs w:val="24"/>
        </w:rPr>
        <w:t>1.850</w:t>
      </w:r>
    </w:p>
    <w:p w:rsidR="007064BB" w:rsidRPr="007064BB" w:rsidRDefault="007064BB" w:rsidP="007064BB">
      <w:pPr>
        <w:snapToGrid w:val="0"/>
        <w:spacing w:line="360" w:lineRule="exact"/>
        <w:rPr>
          <w:rFonts w:ascii="仿宋_GB2312" w:eastAsia="仿宋_GB2312" w:hAnsi="Times New Roman" w:cs="Times New Roman" w:hint="eastAsia"/>
          <w:spacing w:val="-6"/>
          <w:szCs w:val="21"/>
        </w:rPr>
      </w:pPr>
      <w:r w:rsidRPr="007064BB">
        <w:rPr>
          <w:rFonts w:ascii="仿宋_GB2312" w:eastAsia="仿宋_GB2312" w:hAnsi="Times New Roman" w:cs="Times New Roman" w:hint="eastAsia"/>
          <w:spacing w:val="-6"/>
          <w:szCs w:val="21"/>
        </w:rPr>
        <w:t>车厢尺寸（长×宽×高）（m）：</w:t>
      </w:r>
      <w:r w:rsidRPr="007064BB">
        <w:rPr>
          <w:rFonts w:ascii="仿宋_GB2312" w:eastAsia="仿宋_GB2312" w:hAnsi="Times New Roman" w:cs="Times New Roman" w:hint="eastAsia"/>
          <w:szCs w:val="24"/>
        </w:rPr>
        <w:t>1.800</w:t>
      </w:r>
      <w:r w:rsidRPr="007064BB">
        <w:rPr>
          <w:rFonts w:ascii="仿宋_GB2312" w:eastAsia="仿宋_GB2312" w:hAnsi="Times New Roman" w:cs="Times New Roman" w:hint="eastAsia"/>
          <w:spacing w:val="-12"/>
          <w:szCs w:val="21"/>
        </w:rPr>
        <w:t>×</w:t>
      </w:r>
      <w:r w:rsidRPr="007064BB">
        <w:rPr>
          <w:rFonts w:ascii="仿宋_GB2312" w:eastAsia="仿宋_GB2312" w:hAnsi="Times New Roman" w:cs="Times New Roman" w:hint="eastAsia"/>
          <w:szCs w:val="24"/>
        </w:rPr>
        <w:t>1.000</w:t>
      </w:r>
      <w:r w:rsidRPr="007064BB">
        <w:rPr>
          <w:rFonts w:ascii="仿宋_GB2312" w:eastAsia="仿宋_GB2312" w:hAnsi="Times New Roman" w:cs="Times New Roman" w:hint="eastAsia"/>
          <w:spacing w:val="-12"/>
          <w:szCs w:val="21"/>
        </w:rPr>
        <w:t>×</w:t>
      </w:r>
      <w:r w:rsidRPr="007064BB">
        <w:rPr>
          <w:rFonts w:ascii="仿宋_GB2312" w:eastAsia="仿宋_GB2312" w:hAnsi="Times New Roman" w:cs="Times New Roman" w:hint="eastAsia"/>
          <w:szCs w:val="24"/>
        </w:rPr>
        <w:t>0.400</w:t>
      </w:r>
      <w:r w:rsidRPr="007064BB">
        <w:rPr>
          <w:rFonts w:ascii="仿宋_GB2312" w:eastAsia="仿宋_GB2312" w:hAnsi="Times New Roman" w:cs="Times New Roman" w:hint="eastAsia"/>
          <w:spacing w:val="-6"/>
          <w:szCs w:val="21"/>
        </w:rPr>
        <w:t xml:space="preserve"> </w:t>
      </w:r>
    </w:p>
    <w:p w:rsidR="007064BB" w:rsidRPr="007064BB" w:rsidRDefault="007064BB" w:rsidP="007064BB">
      <w:pPr>
        <w:snapToGrid w:val="0"/>
        <w:spacing w:line="360" w:lineRule="exact"/>
        <w:rPr>
          <w:rFonts w:ascii="仿宋_GB2312" w:eastAsia="仿宋_GB2312" w:hAnsi="Times New Roman" w:cs="Times New Roman" w:hint="eastAsia"/>
          <w:szCs w:val="21"/>
        </w:rPr>
      </w:pPr>
      <w:r w:rsidRPr="007064BB">
        <w:rPr>
          <w:rFonts w:ascii="仿宋_GB2312" w:eastAsia="仿宋_GB2312" w:hAnsi="Times New Roman" w:cs="Times New Roman" w:hint="eastAsia"/>
          <w:szCs w:val="21"/>
        </w:rPr>
        <w:t>整机质量(kg)：</w:t>
      </w:r>
      <w:r w:rsidRPr="007064BB">
        <w:rPr>
          <w:rFonts w:ascii="仿宋_GB2312" w:eastAsia="仿宋_GB2312" w:hAnsi="宋体" w:cs="Times New Roman" w:hint="eastAsia"/>
          <w:szCs w:val="24"/>
        </w:rPr>
        <w:t>850</w:t>
      </w:r>
    </w:p>
    <w:p w:rsidR="007064BB" w:rsidRPr="007064BB" w:rsidRDefault="007064BB" w:rsidP="007064BB">
      <w:pPr>
        <w:snapToGrid w:val="0"/>
        <w:spacing w:line="360" w:lineRule="exact"/>
        <w:rPr>
          <w:rFonts w:ascii="仿宋_GB2312" w:eastAsia="仿宋_GB2312" w:hAnsi="Times New Roman" w:cs="Times New Roman" w:hint="eastAsia"/>
          <w:spacing w:val="-6"/>
          <w:szCs w:val="21"/>
        </w:rPr>
      </w:pPr>
      <w:r w:rsidRPr="007064BB">
        <w:rPr>
          <w:rFonts w:ascii="仿宋_GB2312" w:eastAsia="仿宋_GB2312" w:hAnsi="Times New Roman" w:cs="Times New Roman" w:hint="eastAsia"/>
          <w:spacing w:val="-6"/>
          <w:szCs w:val="21"/>
        </w:rPr>
        <w:t xml:space="preserve">钢板弹簧片数（前 / 后）（片）：后8 </w:t>
      </w:r>
    </w:p>
    <w:p w:rsidR="007064BB" w:rsidRPr="007064BB" w:rsidRDefault="007064BB" w:rsidP="007064BB">
      <w:pPr>
        <w:snapToGrid w:val="0"/>
        <w:spacing w:line="360" w:lineRule="exact"/>
        <w:rPr>
          <w:rFonts w:ascii="仿宋_GB2312" w:eastAsia="仿宋_GB2312" w:hAnsi="Times New Roman" w:cs="Times New Roman" w:hint="eastAsia"/>
          <w:spacing w:val="-6"/>
          <w:szCs w:val="21"/>
        </w:rPr>
      </w:pPr>
      <w:r w:rsidRPr="007064BB">
        <w:rPr>
          <w:rFonts w:ascii="仿宋_GB2312" w:eastAsia="仿宋_GB2312" w:hAnsi="Times New Roman" w:cs="Times New Roman" w:hint="eastAsia"/>
          <w:spacing w:val="-6"/>
          <w:szCs w:val="21"/>
        </w:rPr>
        <w:t>轮胎规格（前/后）：6.00-12 /6.50-16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pacing w:val="-6"/>
          <w:szCs w:val="21"/>
        </w:rPr>
      </w:pPr>
      <w:r w:rsidRPr="007064BB">
        <w:rPr>
          <w:rFonts w:ascii="仿宋_GB2312" w:eastAsia="仿宋_GB2312" w:hAnsi="Times New Roman" w:cs="Times New Roman" w:hint="eastAsia"/>
          <w:spacing w:val="-6"/>
          <w:szCs w:val="21"/>
        </w:rPr>
        <w:t>额定载质量（kg）：1000 最高车速（km/h）：16.83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pacing w:val="-6"/>
          <w:szCs w:val="21"/>
        </w:rPr>
      </w:pPr>
      <w:r w:rsidRPr="007064BB">
        <w:rPr>
          <w:rFonts w:ascii="仿宋_GB2312" w:eastAsia="仿宋_GB2312" w:hAnsi="Times New Roman" w:cs="Times New Roman" w:hint="eastAsia"/>
          <w:spacing w:val="-6"/>
          <w:szCs w:val="21"/>
        </w:rPr>
        <w:t>驾驶室准乘人数（人）：1 车轮数（个）：4</w:t>
      </w:r>
    </w:p>
    <w:p w:rsidR="007064BB" w:rsidRPr="007064BB" w:rsidRDefault="007064BB" w:rsidP="007064BB">
      <w:pPr>
        <w:snapToGrid w:val="0"/>
        <w:spacing w:line="400" w:lineRule="exact"/>
        <w:rPr>
          <w:rFonts w:ascii="仿宋_GB2312" w:eastAsia="仿宋_GB2312" w:hAnsi="Times New Roman" w:cs="Times New Roman" w:hint="eastAsia"/>
          <w:spacing w:val="-6"/>
          <w:szCs w:val="21"/>
        </w:rPr>
      </w:pPr>
      <w:r w:rsidRPr="007064BB">
        <w:rPr>
          <w:rFonts w:ascii="仿宋_GB2312" w:eastAsia="仿宋_GB2312" w:hAnsi="Times New Roman" w:cs="Times New Roman" w:hint="eastAsia"/>
          <w:spacing w:val="-6"/>
          <w:szCs w:val="21"/>
        </w:rPr>
        <w:t xml:space="preserve">前轮距：0.570～0.810后轮距：1.380 </w:t>
      </w:r>
      <w:r w:rsidRPr="007064BB">
        <w:rPr>
          <w:rFonts w:ascii="仿宋_GB2312" w:eastAsia="仿宋_GB2312" w:hAnsi="宋体" w:cs="Times New Roman" w:hint="eastAsia"/>
          <w:spacing w:val="-6"/>
          <w:szCs w:val="21"/>
        </w:rPr>
        <w:t>轴距：3.000</w:t>
      </w:r>
    </w:p>
    <w:p w:rsidR="00704329" w:rsidRPr="007064BB" w:rsidRDefault="00704329">
      <w:bookmarkStart w:id="0" w:name="_GoBack"/>
      <w:bookmarkEnd w:id="0"/>
    </w:p>
    <w:sectPr w:rsidR="00704329" w:rsidRPr="007064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8C652D"/>
    <w:multiLevelType w:val="hybridMultilevel"/>
    <w:tmpl w:val="EA763128"/>
    <w:lvl w:ilvl="0" w:tplc="81587222">
      <w:start w:val="2"/>
      <w:numFmt w:val="decimal"/>
      <w:lvlText w:val="%1、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476"/>
    <w:rsid w:val="00704329"/>
    <w:rsid w:val="007064BB"/>
    <w:rsid w:val="008B6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36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1092</Words>
  <Characters>6229</Characters>
  <Application>Microsoft Office Word</Application>
  <DocSecurity>0</DocSecurity>
  <Lines>51</Lines>
  <Paragraphs>14</Paragraphs>
  <ScaleCrop>false</ScaleCrop>
  <Company/>
  <LinksUpToDate>false</LinksUpToDate>
  <CharactersWithSpaces>7307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nj</dc:creator>
  <cp:keywords/>
  <dc:description/>
  <cp:lastModifiedBy>nj</cp:lastModifiedBy>
  <cp:revision>2</cp:revision>
  <dcterms:created xsi:type="dcterms:W3CDTF">2015-04-10T06:07:00Z</dcterms:created>
  <dcterms:modified xsi:type="dcterms:W3CDTF">2015-04-10T06:07:00Z</dcterms:modified>
</cp:coreProperties>
</file>